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88C711">
      <w:pPr>
        <w:spacing w:after="120"/>
        <w:jc w:val="center"/>
      </w:pPr>
      <w:r>
        <w:t>Банковские реквизиты</w:t>
      </w:r>
    </w:p>
    <w:p w14:paraId="4549B117">
      <w:pPr>
        <w:spacing w:after="120"/>
        <w:jc w:val="center"/>
        <w:rPr>
          <w:sz w:val="26"/>
          <w:szCs w:val="26"/>
        </w:rPr>
      </w:pPr>
      <w:r>
        <w:rPr>
          <w:b/>
          <w:sz w:val="26"/>
          <w:szCs w:val="26"/>
        </w:rPr>
        <w:t>Государственное бюджетное профессиональное образовательное учреждение Архангельской области «Архангельский музыкальный колледж»</w:t>
      </w:r>
    </w:p>
    <w:tbl>
      <w:tblPr>
        <w:tblStyle w:val="12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"/>
        <w:gridCol w:w="2966"/>
        <w:gridCol w:w="6549"/>
      </w:tblGrid>
      <w:tr w14:paraId="60D7465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907" w:type="dxa"/>
          </w:tcPr>
          <w:p w14:paraId="371B97FF">
            <w:pPr>
              <w:spacing w:after="200" w:line="276" w:lineRule="auto"/>
              <w:ind w:left="360"/>
              <w:jc w:val="center"/>
              <w:rPr>
                <w:w w:val="105"/>
                <w:sz w:val="26"/>
                <w:szCs w:val="26"/>
              </w:rPr>
            </w:pPr>
            <w:r>
              <w:rPr>
                <w:w w:val="105"/>
                <w:sz w:val="26"/>
                <w:szCs w:val="26"/>
              </w:rPr>
              <w:t>№</w:t>
            </w:r>
          </w:p>
        </w:tc>
        <w:tc>
          <w:tcPr>
            <w:tcW w:w="2966" w:type="dxa"/>
          </w:tcPr>
          <w:p w14:paraId="38A2E6E8">
            <w:pPr>
              <w:spacing w:after="200" w:line="276" w:lineRule="auto"/>
              <w:jc w:val="center"/>
              <w:rPr>
                <w:w w:val="105"/>
                <w:sz w:val="26"/>
                <w:szCs w:val="26"/>
              </w:rPr>
            </w:pPr>
            <w:r>
              <w:rPr>
                <w:w w:val="105"/>
                <w:sz w:val="26"/>
                <w:szCs w:val="26"/>
              </w:rPr>
              <w:t>наименование</w:t>
            </w:r>
          </w:p>
        </w:tc>
        <w:tc>
          <w:tcPr>
            <w:tcW w:w="6549" w:type="dxa"/>
          </w:tcPr>
          <w:p w14:paraId="5C8120E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сведения</w:t>
            </w:r>
          </w:p>
        </w:tc>
      </w:tr>
      <w:tr w14:paraId="212D86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" w:type="dxa"/>
          </w:tcPr>
          <w:p w14:paraId="33211A7C">
            <w:pPr>
              <w:spacing w:after="200" w:line="276" w:lineRule="auto"/>
              <w:ind w:left="360"/>
              <w:jc w:val="center"/>
              <w:rPr>
                <w:w w:val="105"/>
                <w:sz w:val="26"/>
                <w:szCs w:val="26"/>
              </w:rPr>
            </w:pPr>
            <w:r>
              <w:rPr>
                <w:w w:val="105"/>
                <w:sz w:val="26"/>
                <w:szCs w:val="26"/>
              </w:rPr>
              <w:t>1</w:t>
            </w:r>
          </w:p>
        </w:tc>
        <w:tc>
          <w:tcPr>
            <w:tcW w:w="2966" w:type="dxa"/>
          </w:tcPr>
          <w:p w14:paraId="1801E78F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ИНН/КПП</w:t>
            </w:r>
          </w:p>
        </w:tc>
        <w:tc>
          <w:tcPr>
            <w:tcW w:w="6549" w:type="dxa"/>
          </w:tcPr>
          <w:p w14:paraId="1C1D0AA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2901008464/290101001</w:t>
            </w:r>
          </w:p>
        </w:tc>
      </w:tr>
      <w:tr w14:paraId="0EE03C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" w:type="dxa"/>
          </w:tcPr>
          <w:p w14:paraId="6A88DA14">
            <w:pPr>
              <w:spacing w:after="200" w:line="276" w:lineRule="auto"/>
              <w:ind w:left="360"/>
              <w:jc w:val="center"/>
              <w:rPr>
                <w:w w:val="105"/>
                <w:sz w:val="26"/>
                <w:szCs w:val="26"/>
              </w:rPr>
            </w:pPr>
            <w:r>
              <w:rPr>
                <w:w w:val="105"/>
                <w:sz w:val="26"/>
                <w:szCs w:val="26"/>
              </w:rPr>
              <w:t>2</w:t>
            </w:r>
          </w:p>
        </w:tc>
        <w:tc>
          <w:tcPr>
            <w:tcW w:w="2966" w:type="dxa"/>
          </w:tcPr>
          <w:p w14:paraId="1F231CDD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ОКТМО</w:t>
            </w:r>
          </w:p>
        </w:tc>
        <w:tc>
          <w:tcPr>
            <w:tcW w:w="6549" w:type="dxa"/>
          </w:tcPr>
          <w:p w14:paraId="21171DD5">
            <w:pPr>
              <w:rPr>
                <w:rFonts w:hint="default"/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</w:rPr>
              <w:t>11701000001</w:t>
            </w:r>
            <w:r>
              <w:rPr>
                <w:rFonts w:hint="default"/>
                <w:sz w:val="26"/>
                <w:szCs w:val="26"/>
                <w:lang w:val="ru-RU"/>
              </w:rPr>
              <w:t xml:space="preserve"> (для оплаты могут запросить короткий номер - 170100)</w:t>
            </w:r>
          </w:p>
        </w:tc>
      </w:tr>
      <w:tr w14:paraId="6A81F27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" w:type="dxa"/>
          </w:tcPr>
          <w:p w14:paraId="4B70CB2F">
            <w:pPr>
              <w:spacing w:after="200" w:line="276" w:lineRule="auto"/>
              <w:ind w:left="360"/>
              <w:jc w:val="center"/>
              <w:rPr>
                <w:w w:val="105"/>
                <w:sz w:val="26"/>
                <w:szCs w:val="26"/>
              </w:rPr>
            </w:pPr>
            <w:r>
              <w:rPr>
                <w:w w:val="105"/>
                <w:sz w:val="26"/>
                <w:szCs w:val="26"/>
              </w:rPr>
              <w:t>3</w:t>
            </w:r>
          </w:p>
        </w:tc>
        <w:tc>
          <w:tcPr>
            <w:tcW w:w="2966" w:type="dxa"/>
          </w:tcPr>
          <w:p w14:paraId="412F9F31">
            <w:pPr>
              <w:spacing w:after="200" w:line="276" w:lineRule="auto"/>
              <w:rPr>
                <w:w w:val="105"/>
                <w:sz w:val="26"/>
                <w:szCs w:val="26"/>
              </w:rPr>
            </w:pPr>
            <w:r>
              <w:rPr>
                <w:w w:val="105"/>
                <w:sz w:val="26"/>
                <w:szCs w:val="26"/>
              </w:rPr>
              <w:t>Наименование получателя</w:t>
            </w:r>
          </w:p>
        </w:tc>
        <w:tc>
          <w:tcPr>
            <w:tcW w:w="6549" w:type="dxa"/>
          </w:tcPr>
          <w:p w14:paraId="5AFB01D3">
            <w:pPr>
              <w:rPr>
                <w:w w:val="105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министерство финансов Архангельской области (Архангельский музыкальный колледж, л/с </w:t>
            </w:r>
            <w:r>
              <w:rPr>
                <w:rFonts w:hint="default"/>
                <w:sz w:val="26"/>
                <w:szCs w:val="26"/>
                <w:lang w:val="ru-RU"/>
              </w:rPr>
              <w:t>802У7161000</w:t>
            </w:r>
            <w:r>
              <w:rPr>
                <w:sz w:val="26"/>
                <w:szCs w:val="26"/>
              </w:rPr>
              <w:t>)</w:t>
            </w:r>
          </w:p>
        </w:tc>
      </w:tr>
      <w:tr w14:paraId="151EE05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" w:type="dxa"/>
          </w:tcPr>
          <w:p w14:paraId="16408266">
            <w:pPr>
              <w:spacing w:after="200" w:line="276" w:lineRule="auto"/>
              <w:ind w:left="360"/>
              <w:jc w:val="center"/>
              <w:rPr>
                <w:w w:val="105"/>
                <w:sz w:val="26"/>
                <w:szCs w:val="26"/>
              </w:rPr>
            </w:pPr>
            <w:r>
              <w:rPr>
                <w:w w:val="105"/>
                <w:sz w:val="26"/>
                <w:szCs w:val="26"/>
              </w:rPr>
              <w:t>4</w:t>
            </w:r>
          </w:p>
        </w:tc>
        <w:tc>
          <w:tcPr>
            <w:tcW w:w="2966" w:type="dxa"/>
          </w:tcPr>
          <w:p w14:paraId="43D7467E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Корреспондентский счет (ЕКС)</w:t>
            </w:r>
          </w:p>
        </w:tc>
        <w:tc>
          <w:tcPr>
            <w:tcW w:w="6549" w:type="dxa"/>
          </w:tcPr>
          <w:p w14:paraId="34B81588">
            <w:pPr>
              <w:spacing w:after="200" w:line="276" w:lineRule="auto"/>
              <w:rPr>
                <w:w w:val="105"/>
                <w:sz w:val="26"/>
                <w:szCs w:val="26"/>
              </w:rPr>
            </w:pPr>
            <w:r>
              <w:rPr>
                <w:sz w:val="26"/>
                <w:szCs w:val="26"/>
              </w:rPr>
              <w:t>40102810</w:t>
            </w:r>
            <w:r>
              <w:rPr>
                <w:rFonts w:hint="default"/>
                <w:sz w:val="26"/>
                <w:szCs w:val="26"/>
                <w:lang w:val="ru-RU"/>
              </w:rPr>
              <w:t>745370000024</w:t>
            </w:r>
          </w:p>
        </w:tc>
      </w:tr>
      <w:tr w14:paraId="4511BC8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" w:type="dxa"/>
          </w:tcPr>
          <w:p w14:paraId="5C924772">
            <w:pPr>
              <w:spacing w:after="200" w:line="276" w:lineRule="auto"/>
              <w:ind w:left="360"/>
              <w:jc w:val="center"/>
              <w:rPr>
                <w:w w:val="105"/>
                <w:sz w:val="26"/>
                <w:szCs w:val="26"/>
              </w:rPr>
            </w:pPr>
            <w:r>
              <w:rPr>
                <w:w w:val="105"/>
                <w:sz w:val="26"/>
                <w:szCs w:val="26"/>
              </w:rPr>
              <w:t>5</w:t>
            </w:r>
          </w:p>
        </w:tc>
        <w:tc>
          <w:tcPr>
            <w:tcW w:w="2966" w:type="dxa"/>
          </w:tcPr>
          <w:p w14:paraId="72CBBD53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р/с</w:t>
            </w:r>
          </w:p>
        </w:tc>
        <w:tc>
          <w:tcPr>
            <w:tcW w:w="6549" w:type="dxa"/>
          </w:tcPr>
          <w:p w14:paraId="0D2AFBFC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0322464311000000</w:t>
            </w:r>
            <w:r>
              <w:rPr>
                <w:rFonts w:hint="default"/>
                <w:sz w:val="26"/>
                <w:szCs w:val="26"/>
                <w:lang w:val="ru-RU"/>
              </w:rPr>
              <w:t>32</w:t>
            </w:r>
            <w:r>
              <w:rPr>
                <w:sz w:val="26"/>
                <w:szCs w:val="26"/>
              </w:rPr>
              <w:t>00</w:t>
            </w:r>
          </w:p>
        </w:tc>
      </w:tr>
      <w:tr w14:paraId="35C5A64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" w:type="dxa"/>
          </w:tcPr>
          <w:p w14:paraId="54795F0E">
            <w:pPr>
              <w:spacing w:after="200" w:line="276" w:lineRule="auto"/>
              <w:ind w:left="360"/>
              <w:jc w:val="center"/>
              <w:rPr>
                <w:w w:val="105"/>
                <w:sz w:val="26"/>
                <w:szCs w:val="26"/>
              </w:rPr>
            </w:pPr>
            <w:r>
              <w:rPr>
                <w:w w:val="105"/>
                <w:sz w:val="26"/>
                <w:szCs w:val="26"/>
              </w:rPr>
              <w:t>6</w:t>
            </w:r>
          </w:p>
        </w:tc>
        <w:tc>
          <w:tcPr>
            <w:tcW w:w="2966" w:type="dxa"/>
          </w:tcPr>
          <w:p w14:paraId="4F406CC8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Наименование Банка</w:t>
            </w:r>
          </w:p>
        </w:tc>
        <w:tc>
          <w:tcPr>
            <w:tcW w:w="6549" w:type="dxa"/>
          </w:tcPr>
          <w:p w14:paraId="759A268B">
            <w:pPr>
              <w:rPr>
                <w:rFonts w:hint="default"/>
                <w:w w:val="105"/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</w:rPr>
              <w:t>ОКЦ №</w:t>
            </w:r>
            <w:r>
              <w:rPr>
                <w:rFonts w:hint="default"/>
                <w:sz w:val="26"/>
                <w:szCs w:val="26"/>
                <w:lang w:val="ru-RU"/>
              </w:rPr>
              <w:t>1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ru-RU"/>
              </w:rPr>
              <w:t>ВВ</w:t>
            </w:r>
            <w:r>
              <w:rPr>
                <w:sz w:val="26"/>
                <w:szCs w:val="26"/>
              </w:rPr>
              <w:t>ГУ Банка России//</w:t>
            </w:r>
            <w:r>
              <w:rPr>
                <w:sz w:val="26"/>
                <w:szCs w:val="26"/>
                <w:lang w:val="ru-RU"/>
              </w:rPr>
              <w:t>Управление</w:t>
            </w:r>
            <w:r>
              <w:rPr>
                <w:rFonts w:hint="default"/>
                <w:sz w:val="26"/>
                <w:szCs w:val="26"/>
                <w:lang w:val="ru-RU"/>
              </w:rPr>
              <w:t xml:space="preserve"> федеральн</w:t>
            </w:r>
            <w:bookmarkStart w:id="0" w:name="_GoBack"/>
            <w:bookmarkEnd w:id="0"/>
            <w:r>
              <w:rPr>
                <w:rFonts w:hint="default"/>
                <w:sz w:val="26"/>
                <w:szCs w:val="26"/>
                <w:lang w:val="ru-RU"/>
              </w:rPr>
              <w:t>ого казначейства</w:t>
            </w:r>
            <w:r>
              <w:rPr>
                <w:sz w:val="26"/>
                <w:szCs w:val="26"/>
              </w:rPr>
              <w:t xml:space="preserve"> по </w:t>
            </w:r>
            <w:r>
              <w:rPr>
                <w:sz w:val="26"/>
                <w:szCs w:val="26"/>
                <w:lang w:val="ru-RU"/>
              </w:rPr>
              <w:t>Нижегородской</w:t>
            </w:r>
            <w:r>
              <w:rPr>
                <w:rFonts w:hint="default"/>
                <w:sz w:val="26"/>
                <w:szCs w:val="26"/>
                <w:lang w:val="ru-RU"/>
              </w:rPr>
              <w:t xml:space="preserve"> области, г. Нижний Новгород</w:t>
            </w:r>
          </w:p>
        </w:tc>
      </w:tr>
      <w:tr w14:paraId="447E997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" w:type="dxa"/>
          </w:tcPr>
          <w:p w14:paraId="7A897890">
            <w:pPr>
              <w:spacing w:after="200" w:line="276" w:lineRule="auto"/>
              <w:ind w:left="360"/>
              <w:jc w:val="center"/>
              <w:rPr>
                <w:w w:val="105"/>
                <w:sz w:val="26"/>
                <w:szCs w:val="26"/>
              </w:rPr>
            </w:pPr>
            <w:r>
              <w:rPr>
                <w:w w:val="105"/>
                <w:sz w:val="26"/>
                <w:szCs w:val="26"/>
              </w:rPr>
              <w:t>7</w:t>
            </w:r>
          </w:p>
        </w:tc>
        <w:tc>
          <w:tcPr>
            <w:tcW w:w="2966" w:type="dxa"/>
          </w:tcPr>
          <w:p w14:paraId="06E32D0B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БИК</w:t>
            </w:r>
          </w:p>
        </w:tc>
        <w:tc>
          <w:tcPr>
            <w:tcW w:w="6549" w:type="dxa"/>
            <w:vAlign w:val="center"/>
          </w:tcPr>
          <w:p w14:paraId="5443B4DE">
            <w:pPr>
              <w:rPr>
                <w:rFonts w:hint="default"/>
                <w:sz w:val="26"/>
                <w:szCs w:val="26"/>
                <w:highlight w:val="yellow"/>
                <w:lang w:val="ru-RU"/>
              </w:rPr>
            </w:pPr>
            <w:r>
              <w:rPr>
                <w:sz w:val="24"/>
                <w:szCs w:val="24"/>
              </w:rPr>
              <w:t>01</w:t>
            </w:r>
            <w:r>
              <w:rPr>
                <w:rFonts w:hint="default"/>
                <w:sz w:val="24"/>
                <w:szCs w:val="24"/>
                <w:lang w:val="ru-RU"/>
              </w:rPr>
              <w:t>2202102</w:t>
            </w:r>
          </w:p>
        </w:tc>
      </w:tr>
      <w:tr w14:paraId="27348DD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" w:type="dxa"/>
          </w:tcPr>
          <w:p w14:paraId="34FE1F61">
            <w:pPr>
              <w:spacing w:after="200" w:line="276" w:lineRule="auto"/>
              <w:ind w:left="360"/>
              <w:jc w:val="center"/>
              <w:rPr>
                <w:w w:val="105"/>
                <w:sz w:val="26"/>
                <w:szCs w:val="26"/>
              </w:rPr>
            </w:pPr>
            <w:r>
              <w:rPr>
                <w:w w:val="105"/>
                <w:sz w:val="26"/>
                <w:szCs w:val="26"/>
              </w:rPr>
              <w:t>8</w:t>
            </w:r>
          </w:p>
        </w:tc>
        <w:tc>
          <w:tcPr>
            <w:tcW w:w="2966" w:type="dxa"/>
          </w:tcPr>
          <w:p w14:paraId="14069FB6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КБК</w:t>
            </w:r>
          </w:p>
        </w:tc>
        <w:tc>
          <w:tcPr>
            <w:tcW w:w="6549" w:type="dxa"/>
            <w:vAlign w:val="center"/>
          </w:tcPr>
          <w:p w14:paraId="5D29C9EE">
            <w:r>
              <w:t>00000000000000000130</w:t>
            </w:r>
          </w:p>
        </w:tc>
      </w:tr>
      <w:tr w14:paraId="2B1F680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7" w:type="dxa"/>
          </w:tcPr>
          <w:p w14:paraId="47D33F61">
            <w:pPr>
              <w:spacing w:after="200" w:line="276" w:lineRule="auto"/>
              <w:ind w:left="360"/>
              <w:jc w:val="center"/>
              <w:rPr>
                <w:w w:val="105"/>
                <w:sz w:val="26"/>
                <w:szCs w:val="26"/>
              </w:rPr>
            </w:pPr>
            <w:r>
              <w:rPr>
                <w:w w:val="105"/>
                <w:sz w:val="26"/>
                <w:szCs w:val="26"/>
              </w:rPr>
              <w:t>9</w:t>
            </w:r>
          </w:p>
        </w:tc>
        <w:tc>
          <w:tcPr>
            <w:tcW w:w="2966" w:type="dxa"/>
          </w:tcPr>
          <w:p w14:paraId="0E334675">
            <w:pPr>
              <w:spacing w:after="200"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Назначение платежа </w:t>
            </w:r>
          </w:p>
        </w:tc>
        <w:tc>
          <w:tcPr>
            <w:tcW w:w="6549" w:type="dxa"/>
          </w:tcPr>
          <w:p w14:paraId="60229E4A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л/с </w:t>
            </w:r>
            <w:r>
              <w:rPr>
                <w:rFonts w:hint="default"/>
                <w:b/>
                <w:bCs/>
                <w:sz w:val="26"/>
                <w:szCs w:val="26"/>
                <w:lang w:val="ru-RU"/>
              </w:rPr>
              <w:t>802У7161000</w:t>
            </w:r>
          </w:p>
        </w:tc>
      </w:tr>
    </w:tbl>
    <w:p w14:paraId="6EE6CB01">
      <w:pPr>
        <w:spacing w:after="200"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</w:t>
      </w:r>
    </w:p>
    <w:sectPr>
      <w:footerReference r:id="rId5" w:type="default"/>
      <w:footerReference r:id="rId6" w:type="even"/>
      <w:pgSz w:w="11906" w:h="16838"/>
      <w:pgMar w:top="426" w:right="566" w:bottom="0" w:left="1134" w:header="284" w:footer="284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5192657"/>
      <w:docPartObj>
        <w:docPartGallery w:val="AutoText"/>
      </w:docPartObj>
    </w:sdtPr>
    <w:sdtContent>
      <w:p w14:paraId="2D9A12B6">
        <w:pPr>
          <w:pStyle w:val="10"/>
          <w:jc w:val="right"/>
        </w:pPr>
      </w:p>
    </w:sdtContent>
  </w:sdt>
  <w:p w14:paraId="0ACCAB29">
    <w:pPr>
      <w:pStyle w:val="10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02AA07">
    <w:pPr>
      <w:pStyle w:val="10"/>
      <w:framePr w:wrap="around" w:vAnchor="text" w:hAnchor="margin" w:xAlign="right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end"/>
    </w:r>
  </w:p>
  <w:p w14:paraId="714198CB">
    <w:pPr>
      <w:pStyle w:val="10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6F463C"/>
    <w:rsid w:val="00014E21"/>
    <w:rsid w:val="00020CB5"/>
    <w:rsid w:val="000306A4"/>
    <w:rsid w:val="0004485A"/>
    <w:rsid w:val="000456ED"/>
    <w:rsid w:val="00047727"/>
    <w:rsid w:val="0005739C"/>
    <w:rsid w:val="000617F6"/>
    <w:rsid w:val="00070F4D"/>
    <w:rsid w:val="00077C53"/>
    <w:rsid w:val="0008601D"/>
    <w:rsid w:val="00086567"/>
    <w:rsid w:val="00093955"/>
    <w:rsid w:val="00096388"/>
    <w:rsid w:val="0009669F"/>
    <w:rsid w:val="00097460"/>
    <w:rsid w:val="000A221E"/>
    <w:rsid w:val="000B2458"/>
    <w:rsid w:val="000B5146"/>
    <w:rsid w:val="000D12B2"/>
    <w:rsid w:val="000D1EF3"/>
    <w:rsid w:val="000E74A4"/>
    <w:rsid w:val="00110345"/>
    <w:rsid w:val="00110FD8"/>
    <w:rsid w:val="001275CD"/>
    <w:rsid w:val="00131AEC"/>
    <w:rsid w:val="00137980"/>
    <w:rsid w:val="001441AD"/>
    <w:rsid w:val="00146EE3"/>
    <w:rsid w:val="00147A39"/>
    <w:rsid w:val="001514F7"/>
    <w:rsid w:val="00151F17"/>
    <w:rsid w:val="00154172"/>
    <w:rsid w:val="0015771A"/>
    <w:rsid w:val="0016032E"/>
    <w:rsid w:val="001707BA"/>
    <w:rsid w:val="00176224"/>
    <w:rsid w:val="0019084B"/>
    <w:rsid w:val="001967BF"/>
    <w:rsid w:val="001B2603"/>
    <w:rsid w:val="001B2DC4"/>
    <w:rsid w:val="001B2FC1"/>
    <w:rsid w:val="001B4318"/>
    <w:rsid w:val="001B47A8"/>
    <w:rsid w:val="001C259A"/>
    <w:rsid w:val="001C6ED7"/>
    <w:rsid w:val="001D0C07"/>
    <w:rsid w:val="001D1796"/>
    <w:rsid w:val="001D26D8"/>
    <w:rsid w:val="001D6925"/>
    <w:rsid w:val="001D7804"/>
    <w:rsid w:val="001E0912"/>
    <w:rsid w:val="002011C8"/>
    <w:rsid w:val="00201530"/>
    <w:rsid w:val="0021730A"/>
    <w:rsid w:val="00227730"/>
    <w:rsid w:val="002277DC"/>
    <w:rsid w:val="00231A3E"/>
    <w:rsid w:val="00232D86"/>
    <w:rsid w:val="002343B2"/>
    <w:rsid w:val="0024389B"/>
    <w:rsid w:val="00253597"/>
    <w:rsid w:val="00255D30"/>
    <w:rsid w:val="0028657F"/>
    <w:rsid w:val="002D258A"/>
    <w:rsid w:val="002D2C56"/>
    <w:rsid w:val="002E05B2"/>
    <w:rsid w:val="002E570B"/>
    <w:rsid w:val="002F4823"/>
    <w:rsid w:val="00300729"/>
    <w:rsid w:val="00322F27"/>
    <w:rsid w:val="0032565D"/>
    <w:rsid w:val="00326A74"/>
    <w:rsid w:val="00331575"/>
    <w:rsid w:val="00335061"/>
    <w:rsid w:val="00357CAA"/>
    <w:rsid w:val="003653AD"/>
    <w:rsid w:val="00374B48"/>
    <w:rsid w:val="00381D06"/>
    <w:rsid w:val="00385B16"/>
    <w:rsid w:val="0038789B"/>
    <w:rsid w:val="0039755B"/>
    <w:rsid w:val="003A5037"/>
    <w:rsid w:val="003B0693"/>
    <w:rsid w:val="003B2DC3"/>
    <w:rsid w:val="003B7FAA"/>
    <w:rsid w:val="003C2210"/>
    <w:rsid w:val="003C5C9E"/>
    <w:rsid w:val="003D10EB"/>
    <w:rsid w:val="003D17DC"/>
    <w:rsid w:val="003D4C2B"/>
    <w:rsid w:val="003E3CAB"/>
    <w:rsid w:val="003F1B96"/>
    <w:rsid w:val="003F5BB2"/>
    <w:rsid w:val="004045B4"/>
    <w:rsid w:val="0041302B"/>
    <w:rsid w:val="00416C3C"/>
    <w:rsid w:val="00422033"/>
    <w:rsid w:val="0042458A"/>
    <w:rsid w:val="00431DF7"/>
    <w:rsid w:val="004321A5"/>
    <w:rsid w:val="004347CE"/>
    <w:rsid w:val="0043732F"/>
    <w:rsid w:val="004422D7"/>
    <w:rsid w:val="00444143"/>
    <w:rsid w:val="004472E3"/>
    <w:rsid w:val="00450E54"/>
    <w:rsid w:val="00453237"/>
    <w:rsid w:val="00461C42"/>
    <w:rsid w:val="00473455"/>
    <w:rsid w:val="00496C46"/>
    <w:rsid w:val="004A0335"/>
    <w:rsid w:val="004B6344"/>
    <w:rsid w:val="004C6666"/>
    <w:rsid w:val="004E4FF5"/>
    <w:rsid w:val="004E611D"/>
    <w:rsid w:val="004F39CA"/>
    <w:rsid w:val="004F3E63"/>
    <w:rsid w:val="004F77B6"/>
    <w:rsid w:val="00507AAA"/>
    <w:rsid w:val="00513AD3"/>
    <w:rsid w:val="00521530"/>
    <w:rsid w:val="00532CE7"/>
    <w:rsid w:val="0054023D"/>
    <w:rsid w:val="00541336"/>
    <w:rsid w:val="005522F7"/>
    <w:rsid w:val="00553BE0"/>
    <w:rsid w:val="00560A51"/>
    <w:rsid w:val="00562DAC"/>
    <w:rsid w:val="0057439A"/>
    <w:rsid w:val="00575DC8"/>
    <w:rsid w:val="00577012"/>
    <w:rsid w:val="005926F4"/>
    <w:rsid w:val="00596BCF"/>
    <w:rsid w:val="005A4888"/>
    <w:rsid w:val="005B29F1"/>
    <w:rsid w:val="005C144C"/>
    <w:rsid w:val="005C5C68"/>
    <w:rsid w:val="005D1C9A"/>
    <w:rsid w:val="005D6368"/>
    <w:rsid w:val="005F03F5"/>
    <w:rsid w:val="00602A5A"/>
    <w:rsid w:val="006072EA"/>
    <w:rsid w:val="00614B0A"/>
    <w:rsid w:val="006210D4"/>
    <w:rsid w:val="00623FA1"/>
    <w:rsid w:val="00626388"/>
    <w:rsid w:val="00626883"/>
    <w:rsid w:val="00643FDA"/>
    <w:rsid w:val="00662693"/>
    <w:rsid w:val="006630A1"/>
    <w:rsid w:val="006657CB"/>
    <w:rsid w:val="00671A98"/>
    <w:rsid w:val="00671C31"/>
    <w:rsid w:val="00672BFC"/>
    <w:rsid w:val="006832E9"/>
    <w:rsid w:val="0069222F"/>
    <w:rsid w:val="00696A2F"/>
    <w:rsid w:val="006A0C15"/>
    <w:rsid w:val="006A2D5F"/>
    <w:rsid w:val="006B231C"/>
    <w:rsid w:val="006B370E"/>
    <w:rsid w:val="006B7D71"/>
    <w:rsid w:val="006C596D"/>
    <w:rsid w:val="006C7F2C"/>
    <w:rsid w:val="006D7325"/>
    <w:rsid w:val="006E4A5B"/>
    <w:rsid w:val="006E64F7"/>
    <w:rsid w:val="006F463C"/>
    <w:rsid w:val="006F62CA"/>
    <w:rsid w:val="007012A3"/>
    <w:rsid w:val="00702C60"/>
    <w:rsid w:val="00720CBE"/>
    <w:rsid w:val="007211D8"/>
    <w:rsid w:val="00721AA8"/>
    <w:rsid w:val="00727533"/>
    <w:rsid w:val="00735FCA"/>
    <w:rsid w:val="007536C5"/>
    <w:rsid w:val="0075499D"/>
    <w:rsid w:val="00754DE1"/>
    <w:rsid w:val="00757BF7"/>
    <w:rsid w:val="00764A0B"/>
    <w:rsid w:val="00770D59"/>
    <w:rsid w:val="0078251B"/>
    <w:rsid w:val="00785938"/>
    <w:rsid w:val="007918D4"/>
    <w:rsid w:val="00792188"/>
    <w:rsid w:val="007A1F8A"/>
    <w:rsid w:val="007A2737"/>
    <w:rsid w:val="007A4616"/>
    <w:rsid w:val="007D0A41"/>
    <w:rsid w:val="007E565E"/>
    <w:rsid w:val="007F2239"/>
    <w:rsid w:val="00801527"/>
    <w:rsid w:val="00803625"/>
    <w:rsid w:val="00807573"/>
    <w:rsid w:val="0080787D"/>
    <w:rsid w:val="00807939"/>
    <w:rsid w:val="008155F9"/>
    <w:rsid w:val="00816E90"/>
    <w:rsid w:val="00845EFD"/>
    <w:rsid w:val="00850CA5"/>
    <w:rsid w:val="008547A6"/>
    <w:rsid w:val="0086142E"/>
    <w:rsid w:val="00870FDC"/>
    <w:rsid w:val="008853F8"/>
    <w:rsid w:val="008905BC"/>
    <w:rsid w:val="00896026"/>
    <w:rsid w:val="008A55A6"/>
    <w:rsid w:val="008A75AD"/>
    <w:rsid w:val="008C0688"/>
    <w:rsid w:val="008C1DAB"/>
    <w:rsid w:val="008C51E6"/>
    <w:rsid w:val="008D3422"/>
    <w:rsid w:val="008F73C7"/>
    <w:rsid w:val="0090011F"/>
    <w:rsid w:val="009047FE"/>
    <w:rsid w:val="00907878"/>
    <w:rsid w:val="009107CE"/>
    <w:rsid w:val="00932174"/>
    <w:rsid w:val="00932BE0"/>
    <w:rsid w:val="00934070"/>
    <w:rsid w:val="00934297"/>
    <w:rsid w:val="009367A8"/>
    <w:rsid w:val="00945C1D"/>
    <w:rsid w:val="00954DB9"/>
    <w:rsid w:val="009616B1"/>
    <w:rsid w:val="00964A75"/>
    <w:rsid w:val="00965744"/>
    <w:rsid w:val="009665DC"/>
    <w:rsid w:val="00972FF1"/>
    <w:rsid w:val="009838EE"/>
    <w:rsid w:val="00985CA7"/>
    <w:rsid w:val="0099181F"/>
    <w:rsid w:val="009B25AC"/>
    <w:rsid w:val="009B64D3"/>
    <w:rsid w:val="009B679F"/>
    <w:rsid w:val="009D1302"/>
    <w:rsid w:val="009D44E9"/>
    <w:rsid w:val="009E21CB"/>
    <w:rsid w:val="009E6C04"/>
    <w:rsid w:val="00A0746D"/>
    <w:rsid w:val="00A13E21"/>
    <w:rsid w:val="00A30E97"/>
    <w:rsid w:val="00A326AB"/>
    <w:rsid w:val="00A45365"/>
    <w:rsid w:val="00A46687"/>
    <w:rsid w:val="00A505FB"/>
    <w:rsid w:val="00A50788"/>
    <w:rsid w:val="00A8757D"/>
    <w:rsid w:val="00A97D05"/>
    <w:rsid w:val="00AA3072"/>
    <w:rsid w:val="00AB2362"/>
    <w:rsid w:val="00AB3DD7"/>
    <w:rsid w:val="00AD4A80"/>
    <w:rsid w:val="00AE78F1"/>
    <w:rsid w:val="00AF01EB"/>
    <w:rsid w:val="00B02B48"/>
    <w:rsid w:val="00B068A1"/>
    <w:rsid w:val="00B101E2"/>
    <w:rsid w:val="00B17EF8"/>
    <w:rsid w:val="00B43A25"/>
    <w:rsid w:val="00B65122"/>
    <w:rsid w:val="00B814A3"/>
    <w:rsid w:val="00B86023"/>
    <w:rsid w:val="00B934C5"/>
    <w:rsid w:val="00B96A04"/>
    <w:rsid w:val="00BA1AB6"/>
    <w:rsid w:val="00BA5C2B"/>
    <w:rsid w:val="00BA5F20"/>
    <w:rsid w:val="00BB0898"/>
    <w:rsid w:val="00BB43F7"/>
    <w:rsid w:val="00BB4E22"/>
    <w:rsid w:val="00BC77FD"/>
    <w:rsid w:val="00C03F92"/>
    <w:rsid w:val="00C32C7E"/>
    <w:rsid w:val="00C346CD"/>
    <w:rsid w:val="00C35CE2"/>
    <w:rsid w:val="00C36A2A"/>
    <w:rsid w:val="00C37929"/>
    <w:rsid w:val="00C575B5"/>
    <w:rsid w:val="00C66393"/>
    <w:rsid w:val="00C95BC0"/>
    <w:rsid w:val="00CA26A5"/>
    <w:rsid w:val="00CA48F0"/>
    <w:rsid w:val="00CA5B57"/>
    <w:rsid w:val="00CB3011"/>
    <w:rsid w:val="00CC08B6"/>
    <w:rsid w:val="00CC690A"/>
    <w:rsid w:val="00CD57CF"/>
    <w:rsid w:val="00CE0BE5"/>
    <w:rsid w:val="00CE4AF8"/>
    <w:rsid w:val="00CE76D7"/>
    <w:rsid w:val="00CF23BA"/>
    <w:rsid w:val="00CF7930"/>
    <w:rsid w:val="00D00D4D"/>
    <w:rsid w:val="00D04CEB"/>
    <w:rsid w:val="00D069D7"/>
    <w:rsid w:val="00D11E12"/>
    <w:rsid w:val="00D31239"/>
    <w:rsid w:val="00D334D7"/>
    <w:rsid w:val="00D36FA9"/>
    <w:rsid w:val="00D47E21"/>
    <w:rsid w:val="00D558C3"/>
    <w:rsid w:val="00D56E03"/>
    <w:rsid w:val="00D71454"/>
    <w:rsid w:val="00D778A2"/>
    <w:rsid w:val="00D82999"/>
    <w:rsid w:val="00D94FF3"/>
    <w:rsid w:val="00DA306A"/>
    <w:rsid w:val="00DA5F69"/>
    <w:rsid w:val="00DB0F9E"/>
    <w:rsid w:val="00DB5D66"/>
    <w:rsid w:val="00DC0108"/>
    <w:rsid w:val="00DC1FBE"/>
    <w:rsid w:val="00DC754F"/>
    <w:rsid w:val="00DD127B"/>
    <w:rsid w:val="00DE0299"/>
    <w:rsid w:val="00DE3860"/>
    <w:rsid w:val="00DE48DF"/>
    <w:rsid w:val="00DF2F38"/>
    <w:rsid w:val="00E023CB"/>
    <w:rsid w:val="00E15D50"/>
    <w:rsid w:val="00E17861"/>
    <w:rsid w:val="00E235C3"/>
    <w:rsid w:val="00E26D86"/>
    <w:rsid w:val="00E3663B"/>
    <w:rsid w:val="00E40B08"/>
    <w:rsid w:val="00E42591"/>
    <w:rsid w:val="00E46F45"/>
    <w:rsid w:val="00E52645"/>
    <w:rsid w:val="00E63BF5"/>
    <w:rsid w:val="00E7436E"/>
    <w:rsid w:val="00E85625"/>
    <w:rsid w:val="00E8584B"/>
    <w:rsid w:val="00E930F1"/>
    <w:rsid w:val="00EA1250"/>
    <w:rsid w:val="00EA1ABA"/>
    <w:rsid w:val="00EA3226"/>
    <w:rsid w:val="00EA70F9"/>
    <w:rsid w:val="00EB5961"/>
    <w:rsid w:val="00EE27B9"/>
    <w:rsid w:val="00EE5054"/>
    <w:rsid w:val="00EF69C8"/>
    <w:rsid w:val="00F00B4B"/>
    <w:rsid w:val="00F037B2"/>
    <w:rsid w:val="00F07C37"/>
    <w:rsid w:val="00F1518F"/>
    <w:rsid w:val="00F15DB2"/>
    <w:rsid w:val="00F201B7"/>
    <w:rsid w:val="00F325AB"/>
    <w:rsid w:val="00F33B27"/>
    <w:rsid w:val="00F44567"/>
    <w:rsid w:val="00F478E4"/>
    <w:rsid w:val="00F5489A"/>
    <w:rsid w:val="00F5629D"/>
    <w:rsid w:val="00F5744D"/>
    <w:rsid w:val="00F64A50"/>
    <w:rsid w:val="00F77BC8"/>
    <w:rsid w:val="00F85090"/>
    <w:rsid w:val="00F85A5F"/>
    <w:rsid w:val="00F87D1A"/>
    <w:rsid w:val="00F93664"/>
    <w:rsid w:val="00FB0463"/>
    <w:rsid w:val="00FB21F7"/>
    <w:rsid w:val="00FC3C64"/>
    <w:rsid w:val="00FD2BD5"/>
    <w:rsid w:val="00FE1188"/>
    <w:rsid w:val="00FE3E69"/>
    <w:rsid w:val="00FE5CC3"/>
    <w:rsid w:val="00FF7273"/>
    <w:rsid w:val="71D82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2"/>
    <w:basedOn w:val="1"/>
    <w:next w:val="1"/>
    <w:link w:val="18"/>
    <w:qFormat/>
    <w:uiPriority w:val="0"/>
    <w:pPr>
      <w:keepNext/>
      <w:jc w:val="center"/>
      <w:outlineLvl w:val="1"/>
    </w:pPr>
    <w:rPr>
      <w:b/>
      <w:bCs/>
      <w:sz w:val="18"/>
      <w:szCs w:val="18"/>
    </w:rPr>
  </w:style>
  <w:style w:type="paragraph" w:styleId="3">
    <w:name w:val="heading 3"/>
    <w:basedOn w:val="1"/>
    <w:next w:val="1"/>
    <w:link w:val="20"/>
    <w:unhideWhenUsed/>
    <w:qFormat/>
    <w:uiPriority w:val="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4"/>
    <w:unhideWhenUsed/>
    <w:qFormat/>
    <w:uiPriority w:val="99"/>
    <w:rPr>
      <w:color w:val="0000FF" w:themeColor="hyperlink"/>
      <w:u w:val="single"/>
    </w:rPr>
  </w:style>
  <w:style w:type="character" w:styleId="7">
    <w:name w:val="page number"/>
    <w:basedOn w:val="4"/>
    <w:qFormat/>
    <w:uiPriority w:val="0"/>
  </w:style>
  <w:style w:type="paragraph" w:styleId="8">
    <w:name w:val="header"/>
    <w:basedOn w:val="1"/>
    <w:link w:val="17"/>
    <w:semiHidden/>
    <w:unhideWhenUsed/>
    <w:qFormat/>
    <w:uiPriority w:val="99"/>
    <w:pPr>
      <w:tabs>
        <w:tab w:val="center" w:pos="4677"/>
        <w:tab w:val="right" w:pos="9355"/>
      </w:tabs>
    </w:pPr>
  </w:style>
  <w:style w:type="paragraph" w:styleId="9">
    <w:name w:val="Body Text Indent"/>
    <w:basedOn w:val="1"/>
    <w:link w:val="14"/>
    <w:uiPriority w:val="0"/>
    <w:pPr>
      <w:spacing w:after="120"/>
      <w:ind w:left="283"/>
    </w:pPr>
  </w:style>
  <w:style w:type="paragraph" w:styleId="10">
    <w:name w:val="footer"/>
    <w:basedOn w:val="1"/>
    <w:link w:val="15"/>
    <w:uiPriority w:val="99"/>
    <w:pPr>
      <w:tabs>
        <w:tab w:val="center" w:pos="4677"/>
        <w:tab w:val="right" w:pos="9355"/>
      </w:tabs>
    </w:pPr>
  </w:style>
  <w:style w:type="paragraph" w:styleId="11">
    <w:name w:val="Normal (Web)"/>
    <w:basedOn w:val="1"/>
    <w:unhideWhenUsed/>
    <w:uiPriority w:val="99"/>
    <w:rPr>
      <w:rFonts w:ascii="Tahoma" w:hAnsi="Tahoma" w:cs="Tahoma" w:eastAsiaTheme="minorEastAsia"/>
      <w:sz w:val="12"/>
      <w:szCs w:val="12"/>
    </w:rPr>
  </w:style>
  <w:style w:type="table" w:styleId="12">
    <w:name w:val="Table Grid"/>
    <w:basedOn w:val="5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3">
    <w:name w:val="ConsNonformat"/>
    <w:uiPriority w:val="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eastAsia="Times New Roman" w:cs="Courier New"/>
      <w:sz w:val="20"/>
      <w:szCs w:val="20"/>
      <w:lang w:val="ru-RU" w:eastAsia="ru-RU" w:bidi="ar-SA"/>
    </w:rPr>
  </w:style>
  <w:style w:type="character" w:customStyle="1" w:styleId="14">
    <w:name w:val="Основной текст с отступом Знак"/>
    <w:basedOn w:val="4"/>
    <w:link w:val="9"/>
    <w:uiPriority w:val="0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5">
    <w:name w:val="Нижний колонтитул Знак"/>
    <w:basedOn w:val="4"/>
    <w:link w:val="10"/>
    <w:qFormat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6">
    <w:name w:val="List Paragraph"/>
    <w:basedOn w:val="1"/>
    <w:qFormat/>
    <w:uiPriority w:val="34"/>
    <w:pPr>
      <w:ind w:left="720"/>
      <w:contextualSpacing/>
    </w:pPr>
  </w:style>
  <w:style w:type="character" w:customStyle="1" w:styleId="17">
    <w:name w:val="Верхний колонтитул Знак"/>
    <w:basedOn w:val="4"/>
    <w:link w:val="8"/>
    <w:semiHidden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8">
    <w:name w:val="Заголовок 2 Знак"/>
    <w:basedOn w:val="4"/>
    <w:link w:val="2"/>
    <w:uiPriority w:val="0"/>
    <w:rPr>
      <w:rFonts w:ascii="Times New Roman" w:hAnsi="Times New Roman" w:eastAsia="Times New Roman" w:cs="Times New Roman"/>
      <w:b/>
      <w:bCs/>
      <w:sz w:val="18"/>
      <w:szCs w:val="18"/>
      <w:lang w:eastAsia="ru-RU"/>
    </w:rPr>
  </w:style>
  <w:style w:type="paragraph" w:styleId="19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20">
    <w:name w:val="Заголовок 3 Знак"/>
    <w:basedOn w:val="4"/>
    <w:link w:val="3"/>
    <w:uiPriority w:val="9"/>
    <w:rPr>
      <w:rFonts w:asciiTheme="majorHAnsi" w:hAnsiTheme="majorHAnsi" w:eastAsiaTheme="majorEastAsia" w:cstheme="majorBidi"/>
      <w:b/>
      <w:bCs/>
      <w:color w:val="4F81BD" w:themeColor="accent1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BD7DBF-E15E-4F45-B46C-923D0E542C6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Krokoz™</Company>
  <Pages>1</Pages>
  <Words>96</Words>
  <Characters>548</Characters>
  <Lines>4</Lines>
  <Paragraphs>1</Paragraphs>
  <TotalTime>12</TotalTime>
  <ScaleCrop>false</ScaleCrop>
  <LinksUpToDate>false</LinksUpToDate>
  <CharactersWithSpaces>643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2023-08-24T07:11:00Z</dcterms:created>
  <dc:creator>Архипова Элеонора200</dc:creator>
  <cp:lastModifiedBy>User</cp:lastModifiedBy>
  <cp:lastPrinted>2024-03-27T13:48:00Z</cp:lastPrinted>
  <dcterms:modified xsi:type="dcterms:W3CDTF">2026-04-15T10:49:17Z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1C1D903EB41B4A6FAAEB5F0594E9EB6D_12</vt:lpwstr>
  </property>
</Properties>
</file>