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B7EF9">
      <w:pPr>
        <w:shd w:val="clear" w:color="auto" w:fill="FFFFFF"/>
        <w:spacing w:before="5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93A9EDA">
      <w:pPr>
        <w:shd w:val="clear" w:color="auto" w:fill="FFFFFF"/>
        <w:spacing w:before="5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ВНИМАНИЕ! В расписании возможны небольшие корректировки</w:t>
      </w:r>
    </w:p>
    <w:p w14:paraId="7651777D">
      <w:pPr>
        <w:shd w:val="clear" w:color="auto" w:fill="FFFFFF"/>
        <w:spacing w:before="5"/>
        <w:ind w:left="284"/>
        <w:jc w:val="center"/>
        <w:rPr>
          <w:b/>
          <w:color w:val="000000"/>
          <w:spacing w:val="1"/>
          <w:sz w:val="28"/>
          <w:szCs w:val="28"/>
        </w:rPr>
      </w:pPr>
      <w:bookmarkStart w:id="0" w:name="_Hlk224630850"/>
      <w:bookmarkStart w:id="1" w:name="_Hlk224630612"/>
      <w:r>
        <w:rPr>
          <w:b/>
          <w:sz w:val="28"/>
          <w:szCs w:val="28"/>
        </w:rPr>
        <w:t xml:space="preserve">РАСПИСАНИЕ </w:t>
      </w:r>
    </w:p>
    <w:p w14:paraId="56A42A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ХVIII открытого регионального конкурса исполнителей на народных инструментах</w:t>
      </w:r>
    </w:p>
    <w:p w14:paraId="1E22348F">
      <w:pPr>
        <w:spacing w:before="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23 марта 2026 г.</w:t>
      </w:r>
    </w:p>
    <w:bookmarkEnd w:id="0"/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4"/>
        <w:gridCol w:w="7513"/>
      </w:tblGrid>
      <w:tr w14:paraId="12BFB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  <w:vAlign w:val="center"/>
          </w:tcPr>
          <w:p w14:paraId="64651C1B">
            <w:pPr>
              <w:spacing w:before="5"/>
              <w:jc w:val="center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>Большой зал</w:t>
            </w:r>
          </w:p>
          <w:p w14:paraId="7E79189C">
            <w:pPr>
              <w:jc w:val="center"/>
              <w:rPr>
                <w:b/>
                <w:bCs/>
              </w:rPr>
            </w:pPr>
          </w:p>
        </w:tc>
        <w:tc>
          <w:tcPr>
            <w:tcW w:w="7513" w:type="dxa"/>
            <w:vAlign w:val="center"/>
          </w:tcPr>
          <w:p w14:paraId="15A57C47">
            <w:pPr>
              <w:spacing w:before="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Малый зал </w:t>
            </w:r>
            <w:r>
              <w:rPr>
                <w:bCs/>
              </w:rPr>
              <w:t>(4этаж)</w:t>
            </w:r>
          </w:p>
        </w:tc>
      </w:tr>
      <w:tr w14:paraId="64045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</w:tcPr>
          <w:p w14:paraId="6840216E">
            <w:pPr>
              <w:tabs>
                <w:tab w:val="center" w:pos="11045"/>
              </w:tabs>
              <w:rPr>
                <w:b/>
              </w:rPr>
            </w:pPr>
            <w:bookmarkStart w:id="2" w:name="_Hlk224630909"/>
            <w:r>
              <w:rPr>
                <w:b/>
                <w:bCs/>
              </w:rPr>
              <w:t>«Стеклянный зал» (рядом с большим залом)</w:t>
            </w:r>
          </w:p>
          <w:p w14:paraId="6131242B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 xml:space="preserve">БАЯН, </w:t>
            </w:r>
            <w:r>
              <w:rPr>
                <w:b/>
                <w:bCs/>
              </w:rPr>
              <w:t>АККОРДЕОН</w:t>
            </w:r>
          </w:p>
          <w:p w14:paraId="750E28DD">
            <w:pPr>
              <w:tabs>
                <w:tab w:val="center" w:pos="11045"/>
              </w:tabs>
              <w:rPr>
                <w:b/>
              </w:rPr>
            </w:pPr>
            <w:r>
              <w:rPr>
                <w:color w:val="000000"/>
                <w:spacing w:val="1"/>
              </w:rPr>
              <w:t>9.</w:t>
            </w:r>
            <w:r>
              <w:rPr>
                <w:rFonts w:hint="default"/>
                <w:color w:val="000000"/>
                <w:spacing w:val="1"/>
                <w:lang w:val="ru-RU"/>
              </w:rPr>
              <w:t>15</w:t>
            </w:r>
            <w:r>
              <w:rPr>
                <w:color w:val="000000"/>
                <w:spacing w:val="1"/>
              </w:rPr>
              <w:t xml:space="preserve"> - 11.</w:t>
            </w:r>
            <w:r>
              <w:rPr>
                <w:rFonts w:hint="default"/>
                <w:color w:val="000000"/>
                <w:spacing w:val="1"/>
                <w:lang w:val="ru-RU"/>
              </w:rPr>
              <w:t>15</w:t>
            </w:r>
            <w:r>
              <w:rPr>
                <w:color w:val="000000"/>
                <w:spacing w:val="1"/>
              </w:rPr>
              <w:t xml:space="preserve"> - </w:t>
            </w:r>
            <w:r>
              <w:t xml:space="preserve">VI категория </w:t>
            </w:r>
            <w:r>
              <w:rPr>
                <w:b/>
              </w:rPr>
              <w:t>I тур</w:t>
            </w:r>
          </w:p>
          <w:bookmarkEnd w:id="2"/>
          <w:p w14:paraId="521A2180">
            <w:pPr>
              <w:tabs>
                <w:tab w:val="center" w:pos="11045"/>
              </w:tabs>
              <w:rPr>
                <w:rFonts w:hint="default"/>
                <w:b/>
                <w:bCs/>
                <w:color w:val="000000"/>
                <w:spacing w:val="1"/>
                <w:lang w:val="ru-RU"/>
              </w:rPr>
            </w:pPr>
            <w:r>
              <w:rPr>
                <w:color w:val="000000"/>
                <w:spacing w:val="1"/>
              </w:rPr>
              <w:t>1</w:t>
            </w:r>
            <w:r>
              <w:rPr>
                <w:rFonts w:hint="default"/>
                <w:color w:val="000000"/>
                <w:spacing w:val="1"/>
                <w:lang w:val="ru-RU"/>
              </w:rPr>
              <w:t>1</w:t>
            </w:r>
            <w:r>
              <w:rPr>
                <w:color w:val="000000"/>
                <w:spacing w:val="1"/>
              </w:rPr>
              <w:t>.</w:t>
            </w:r>
            <w:r>
              <w:rPr>
                <w:rFonts w:hint="default"/>
                <w:color w:val="000000"/>
                <w:spacing w:val="1"/>
                <w:lang w:val="ru-RU"/>
              </w:rPr>
              <w:t>30</w:t>
            </w:r>
            <w:r>
              <w:rPr>
                <w:color w:val="000000"/>
                <w:spacing w:val="1"/>
              </w:rPr>
              <w:t xml:space="preserve"> – </w:t>
            </w:r>
            <w:r>
              <w:rPr>
                <w:rFonts w:hint="default"/>
                <w:color w:val="000000"/>
                <w:spacing w:val="1"/>
                <w:lang w:val="ru-RU"/>
              </w:rPr>
              <w:t>11.50 -</w:t>
            </w:r>
            <w:r>
              <w:rPr>
                <w:rFonts w:hint="default"/>
                <w:b/>
                <w:bCs/>
                <w:color w:val="000000"/>
                <w:spacing w:val="1"/>
                <w:lang w:val="ru-RU"/>
              </w:rPr>
              <w:t xml:space="preserve"> открытие конкурса</w:t>
            </w:r>
            <w:r>
              <w:rPr>
                <w:rFonts w:hint="default"/>
                <w:color w:val="000000"/>
                <w:spacing w:val="1"/>
                <w:lang w:val="ru-RU"/>
              </w:rPr>
              <w:t xml:space="preserve"> (</w:t>
            </w:r>
            <w:r>
              <w:rPr>
                <w:b/>
                <w:bCs/>
                <w:color w:val="000000"/>
                <w:spacing w:val="1"/>
              </w:rPr>
              <w:t>Большой зал</w:t>
            </w:r>
            <w:r>
              <w:rPr>
                <w:rFonts w:hint="default"/>
                <w:b/>
                <w:bCs/>
                <w:color w:val="000000"/>
                <w:spacing w:val="1"/>
                <w:lang w:val="ru-RU"/>
              </w:rPr>
              <w:t>)</w:t>
            </w:r>
          </w:p>
          <w:p w14:paraId="6696F7E0">
            <w:pPr>
              <w:tabs>
                <w:tab w:val="center" w:pos="11045"/>
              </w:tabs>
              <w:rPr>
                <w:b/>
                <w:color w:val="000000"/>
                <w:spacing w:val="1"/>
              </w:rPr>
            </w:pPr>
          </w:p>
          <w:p w14:paraId="316F33AE">
            <w:pPr>
              <w:tabs>
                <w:tab w:val="center" w:pos="11045"/>
              </w:tabs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>ГИТАРА</w:t>
            </w:r>
          </w:p>
          <w:p w14:paraId="73E3F6EA">
            <w:pPr>
              <w:tabs>
                <w:tab w:val="center" w:pos="11045"/>
              </w:tabs>
              <w:rPr>
                <w:b/>
                <w:color w:val="000000"/>
                <w:spacing w:val="1"/>
              </w:rPr>
            </w:pPr>
            <w:r>
              <w:rPr>
                <w:rFonts w:hint="default"/>
                <w:color w:val="000000"/>
                <w:spacing w:val="1"/>
                <w:lang w:val="ru-RU"/>
              </w:rPr>
              <w:t xml:space="preserve">12.00 - 13.25 - </w:t>
            </w:r>
            <w:r>
              <w:rPr>
                <w:color w:val="000000"/>
                <w:spacing w:val="1"/>
              </w:rPr>
              <w:t>репетиции</w:t>
            </w:r>
            <w:r>
              <w:rPr>
                <w:rFonts w:hint="default"/>
                <w:color w:val="000000"/>
                <w:spacing w:val="1"/>
                <w:lang w:val="ru-RU"/>
              </w:rPr>
              <w:t xml:space="preserve">, </w:t>
            </w:r>
            <w:r>
              <w:rPr>
                <w:bCs/>
              </w:rPr>
              <w:t>регистрация</w:t>
            </w:r>
          </w:p>
          <w:p w14:paraId="14FAC136">
            <w:pPr>
              <w:tabs>
                <w:tab w:val="center" w:pos="11045"/>
              </w:tabs>
              <w:rPr>
                <w:bCs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Cs/>
              </w:rPr>
              <w:t xml:space="preserve"> </w:t>
            </w:r>
          </w:p>
          <w:p w14:paraId="72B32EE3">
            <w:pPr>
              <w:tabs>
                <w:tab w:val="center" w:pos="11045"/>
              </w:tabs>
            </w:pPr>
            <w:r>
              <w:rPr>
                <w:color w:val="000000"/>
                <w:spacing w:val="1"/>
              </w:rPr>
              <w:t>13.30 -14.15</w:t>
            </w:r>
            <w:r>
              <w:rPr>
                <w:color w:val="000000"/>
                <w:spacing w:val="1"/>
                <w:sz w:val="28"/>
                <w:szCs w:val="28"/>
              </w:rPr>
              <w:t xml:space="preserve">- </w:t>
            </w:r>
            <w:r>
              <w:t>I категория</w:t>
            </w:r>
          </w:p>
          <w:p w14:paraId="6A20EFCD">
            <w:pPr>
              <w:spacing w:before="5"/>
            </w:pPr>
            <w:r>
              <w:t>14.15 – 15.00 - II категория</w:t>
            </w:r>
          </w:p>
          <w:p w14:paraId="3B78AF48">
            <w:pPr>
              <w:spacing w:before="5"/>
            </w:pPr>
            <w:r>
              <w:t>15.00 – 15.30 - перерыв</w:t>
            </w:r>
          </w:p>
          <w:p w14:paraId="1EFA1DFD">
            <w:pPr>
              <w:spacing w:before="5"/>
            </w:pPr>
            <w:r>
              <w:t>15.30 – 16.30 - III категория, I тур</w:t>
            </w:r>
          </w:p>
          <w:p w14:paraId="52DB5C11">
            <w:pPr>
              <w:spacing w:before="5"/>
            </w:pPr>
            <w:r>
              <w:t>16.30 – 17.00 - перерыв</w:t>
            </w:r>
          </w:p>
          <w:p w14:paraId="3FA0ED69">
            <w:pPr>
              <w:spacing w:before="5"/>
              <w:rPr>
                <w:color w:val="000000"/>
                <w:spacing w:val="1"/>
              </w:rPr>
            </w:pPr>
            <w:r>
              <w:t xml:space="preserve">17.00 – 18.00 – IV, </w:t>
            </w:r>
            <w:r>
              <w:rPr>
                <w:lang w:val="en-US"/>
              </w:rPr>
              <w:t>V</w:t>
            </w:r>
            <w:r>
              <w:t xml:space="preserve">, </w:t>
            </w:r>
            <w:r>
              <w:rPr>
                <w:lang w:val="en-US"/>
              </w:rPr>
              <w:t>V</w:t>
            </w:r>
            <w:r>
              <w:t>I категории, I тур</w:t>
            </w:r>
          </w:p>
        </w:tc>
        <w:tc>
          <w:tcPr>
            <w:tcW w:w="7513" w:type="dxa"/>
          </w:tcPr>
          <w:p w14:paraId="2BEDC4A0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8.30 - репетиции</w:t>
            </w:r>
          </w:p>
          <w:p w14:paraId="67DDCFC3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9.30 - 9.45 - </w:t>
            </w:r>
            <w:r>
              <w:rPr>
                <w:bCs/>
              </w:rPr>
              <w:t xml:space="preserve">регистрация </w:t>
            </w:r>
            <w:r>
              <w:rPr>
                <w:color w:val="000000"/>
                <w:spacing w:val="1"/>
              </w:rPr>
              <w:t xml:space="preserve">в номинации «Солисты» </w:t>
            </w:r>
            <w:r>
              <w:rPr>
                <w:b/>
                <w:color w:val="000000"/>
                <w:spacing w:val="1"/>
              </w:rPr>
              <w:t>ДОМРА</w:t>
            </w:r>
          </w:p>
          <w:p w14:paraId="3DC24A22">
            <w:pPr>
              <w:spacing w:before="5"/>
              <w:rPr>
                <w:color w:val="000000"/>
                <w:spacing w:val="1"/>
                <w:highlight w:val="none"/>
              </w:rPr>
            </w:pPr>
            <w:r>
              <w:rPr>
                <w:color w:val="000000"/>
                <w:spacing w:val="1"/>
                <w:highlight w:val="none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  <w:highlight w:val="none"/>
              </w:rPr>
              <w:t xml:space="preserve">ДОМРА </w:t>
            </w:r>
          </w:p>
          <w:p w14:paraId="623E4CA1">
            <w:pPr>
              <w:spacing w:before="5"/>
              <w:rPr>
                <w:highlight w:val="none"/>
              </w:rPr>
            </w:pPr>
            <w:r>
              <w:rPr>
                <w:color w:val="000000"/>
                <w:spacing w:val="1"/>
                <w:highlight w:val="none"/>
              </w:rPr>
              <w:t>1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>0</w:t>
            </w:r>
            <w:r>
              <w:rPr>
                <w:color w:val="000000"/>
                <w:spacing w:val="1"/>
                <w:highlight w:val="none"/>
              </w:rPr>
              <w:t>.00 -1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>1</w:t>
            </w:r>
            <w:r>
              <w:rPr>
                <w:color w:val="000000"/>
                <w:spacing w:val="1"/>
                <w:highlight w:val="none"/>
              </w:rPr>
              <w:t xml:space="preserve">.00 </w:t>
            </w:r>
            <w:r>
              <w:rPr>
                <w:color w:val="000000"/>
                <w:spacing w:val="1"/>
                <w:sz w:val="28"/>
                <w:szCs w:val="28"/>
                <w:highlight w:val="none"/>
              </w:rPr>
              <w:t xml:space="preserve">- </w:t>
            </w:r>
            <w:r>
              <w:rPr>
                <w:highlight w:val="none"/>
              </w:rPr>
              <w:t>I, II категории</w:t>
            </w:r>
          </w:p>
          <w:p w14:paraId="72227146">
            <w:pPr>
              <w:tabs>
                <w:tab w:val="center" w:pos="11045"/>
              </w:tabs>
              <w:rPr>
                <w:rFonts w:hint="default"/>
                <w:b/>
                <w:bCs/>
                <w:color w:val="000000"/>
                <w:spacing w:val="1"/>
                <w:highlight w:val="none"/>
                <w:lang w:val="ru-RU"/>
              </w:rPr>
            </w:pPr>
            <w:r>
              <w:rPr>
                <w:color w:val="000000"/>
                <w:spacing w:val="1"/>
                <w:highlight w:val="none"/>
              </w:rPr>
              <w:t>1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>1</w:t>
            </w:r>
            <w:r>
              <w:rPr>
                <w:color w:val="000000"/>
                <w:spacing w:val="1"/>
                <w:highlight w:val="none"/>
              </w:rPr>
              <w:t>.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>30</w:t>
            </w:r>
            <w:r>
              <w:rPr>
                <w:color w:val="000000"/>
                <w:spacing w:val="1"/>
                <w:highlight w:val="none"/>
              </w:rPr>
              <w:t xml:space="preserve"> – 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>11.50 -</w:t>
            </w:r>
            <w:r>
              <w:rPr>
                <w:rFonts w:hint="default"/>
                <w:b/>
                <w:bCs/>
                <w:color w:val="000000"/>
                <w:spacing w:val="1"/>
                <w:highlight w:val="none"/>
                <w:lang w:val="ru-RU"/>
              </w:rPr>
              <w:t xml:space="preserve"> открытие конкурса</w:t>
            </w:r>
            <w:r>
              <w:rPr>
                <w:rFonts w:hint="default"/>
                <w:color w:val="000000"/>
                <w:spacing w:val="1"/>
                <w:highlight w:val="none"/>
                <w:lang w:val="ru-RU"/>
              </w:rPr>
              <w:t xml:space="preserve"> (</w:t>
            </w:r>
            <w:r>
              <w:rPr>
                <w:b/>
                <w:bCs/>
                <w:color w:val="000000"/>
                <w:spacing w:val="1"/>
                <w:highlight w:val="none"/>
              </w:rPr>
              <w:t>Большой зал</w:t>
            </w:r>
            <w:r>
              <w:rPr>
                <w:rFonts w:hint="default"/>
                <w:b/>
                <w:bCs/>
                <w:color w:val="000000"/>
                <w:spacing w:val="1"/>
                <w:highlight w:val="none"/>
                <w:lang w:val="ru-RU"/>
              </w:rPr>
              <w:t>)</w:t>
            </w:r>
          </w:p>
          <w:p w14:paraId="5A1B4497">
            <w:pPr>
              <w:spacing w:before="5"/>
              <w:rPr>
                <w:highlight w:val="none"/>
              </w:rPr>
            </w:pPr>
            <w:r>
              <w:rPr>
                <w:highlight w:val="none"/>
              </w:rPr>
              <w:t>1</w:t>
            </w:r>
            <w:r>
              <w:rPr>
                <w:rFonts w:hint="default"/>
                <w:highlight w:val="none"/>
                <w:lang w:val="ru-RU"/>
              </w:rPr>
              <w:t>2</w:t>
            </w:r>
            <w:r>
              <w:rPr>
                <w:highlight w:val="none"/>
              </w:rPr>
              <w:t>.</w:t>
            </w:r>
            <w:r>
              <w:rPr>
                <w:rFonts w:hint="default"/>
                <w:highlight w:val="none"/>
                <w:lang w:val="ru-RU"/>
              </w:rPr>
              <w:t>15</w:t>
            </w:r>
            <w:r>
              <w:rPr>
                <w:highlight w:val="none"/>
              </w:rPr>
              <w:t xml:space="preserve"> – 1</w:t>
            </w:r>
            <w:r>
              <w:rPr>
                <w:rFonts w:hint="default"/>
                <w:highlight w:val="none"/>
                <w:lang w:val="ru-RU"/>
              </w:rPr>
              <w:t>3</w:t>
            </w:r>
            <w:r>
              <w:rPr>
                <w:highlight w:val="none"/>
              </w:rPr>
              <w:t>.</w:t>
            </w:r>
            <w:r>
              <w:rPr>
                <w:rFonts w:hint="default"/>
                <w:highlight w:val="none"/>
                <w:lang w:val="ru-RU"/>
              </w:rPr>
              <w:t>15</w:t>
            </w:r>
            <w:r>
              <w:rPr>
                <w:highlight w:val="none"/>
              </w:rPr>
              <w:t xml:space="preserve"> – III, IV, V категории </w:t>
            </w:r>
            <w:r>
              <w:rPr>
                <w:b/>
                <w:highlight w:val="none"/>
              </w:rPr>
              <w:t>I тур</w:t>
            </w:r>
          </w:p>
          <w:p w14:paraId="27655A60">
            <w:pPr>
              <w:spacing w:before="5"/>
              <w:rPr>
                <w:rFonts w:hint="default"/>
                <w:lang w:val="ru-RU"/>
              </w:rPr>
            </w:pPr>
            <w:r>
              <w:t>1</w:t>
            </w:r>
            <w:r>
              <w:rPr>
                <w:rFonts w:hint="default"/>
                <w:lang w:val="ru-RU"/>
              </w:rPr>
              <w:t>3</w:t>
            </w:r>
            <w:r>
              <w:t>.</w:t>
            </w:r>
            <w:r>
              <w:rPr>
                <w:rFonts w:hint="default"/>
                <w:lang w:val="ru-RU"/>
              </w:rPr>
              <w:t>15</w:t>
            </w:r>
            <w:r>
              <w:t xml:space="preserve"> - 13.</w:t>
            </w:r>
            <w:r>
              <w:rPr>
                <w:rFonts w:hint="default"/>
                <w:lang w:val="ru-RU"/>
              </w:rPr>
              <w:t>30</w:t>
            </w:r>
            <w:r>
              <w:t xml:space="preserve"> - </w:t>
            </w:r>
            <w:r>
              <w:rPr>
                <w:lang w:val="ru-RU"/>
              </w:rPr>
              <w:t>перерыв</w:t>
            </w:r>
          </w:p>
          <w:p w14:paraId="3E5367A6">
            <w:pPr>
              <w:spacing w:before="5"/>
            </w:pPr>
            <w:r>
              <w:rPr>
                <w:rFonts w:hint="default"/>
                <w:lang w:val="ru-RU"/>
              </w:rPr>
              <w:t xml:space="preserve">13.30 - 14.30 - </w:t>
            </w:r>
            <w:r>
              <w:t xml:space="preserve">VI категория </w:t>
            </w:r>
            <w:r>
              <w:rPr>
                <w:b/>
              </w:rPr>
              <w:t>I тур</w:t>
            </w:r>
          </w:p>
          <w:p w14:paraId="47419734">
            <w:pPr>
              <w:spacing w:before="5"/>
              <w:rPr>
                <w:b/>
              </w:rPr>
            </w:pPr>
            <w:r>
              <w:t>1</w:t>
            </w:r>
            <w:r>
              <w:rPr>
                <w:rFonts w:hint="default"/>
                <w:lang w:val="ru-RU"/>
              </w:rPr>
              <w:t>4</w:t>
            </w:r>
            <w:r>
              <w:t>.</w:t>
            </w:r>
            <w:r>
              <w:rPr>
                <w:rFonts w:hint="default"/>
                <w:lang w:val="ru-RU"/>
              </w:rPr>
              <w:t>30</w:t>
            </w:r>
            <w:r>
              <w:t xml:space="preserve"> – 1</w:t>
            </w:r>
            <w:r>
              <w:rPr>
                <w:rFonts w:hint="default"/>
                <w:lang w:val="ru-RU"/>
              </w:rPr>
              <w:t>5</w:t>
            </w:r>
            <w:r>
              <w:t xml:space="preserve">.00 - перерыв, </w:t>
            </w:r>
            <w:r>
              <w:rPr>
                <w:bCs/>
              </w:rPr>
              <w:t xml:space="preserve">регистрация </w:t>
            </w:r>
            <w:r>
              <w:rPr>
                <w:color w:val="000000"/>
                <w:spacing w:val="1"/>
              </w:rPr>
              <w:t xml:space="preserve">в номинации «Солисты» </w:t>
            </w:r>
            <w:r>
              <w:rPr>
                <w:b/>
              </w:rPr>
              <w:t>БАЛАЛАЙКА</w:t>
            </w:r>
          </w:p>
          <w:p w14:paraId="2890AA6A">
            <w:pPr>
              <w:spacing w:before="5"/>
              <w:rPr>
                <w:b/>
              </w:rPr>
            </w:pPr>
            <w:r>
              <w:rPr>
                <w:color w:val="000000"/>
                <w:spacing w:val="1"/>
              </w:rPr>
              <w:t>Прослушивания в номинации «Солисты»</w:t>
            </w:r>
          </w:p>
          <w:p w14:paraId="3D3C2216">
            <w:pPr>
              <w:spacing w:before="5"/>
            </w:pPr>
            <w:r>
              <w:t>1</w:t>
            </w:r>
            <w:r>
              <w:rPr>
                <w:rFonts w:hint="default"/>
                <w:lang w:val="ru-RU"/>
              </w:rPr>
              <w:t>5</w:t>
            </w:r>
            <w:r>
              <w:t>.00 – 1</w:t>
            </w:r>
            <w:r>
              <w:rPr>
                <w:rFonts w:hint="default"/>
                <w:lang w:val="ru-RU"/>
              </w:rPr>
              <w:t>6</w:t>
            </w:r>
            <w:r>
              <w:t>.30 – I, II категории</w:t>
            </w:r>
          </w:p>
          <w:p w14:paraId="638553EF">
            <w:pPr>
              <w:spacing w:before="5"/>
            </w:pPr>
            <w:r>
              <w:t>1</w:t>
            </w:r>
            <w:r>
              <w:rPr>
                <w:rFonts w:hint="default"/>
                <w:lang w:val="ru-RU"/>
              </w:rPr>
              <w:t>6</w:t>
            </w:r>
            <w:r>
              <w:t>.30 - 16.</w:t>
            </w:r>
            <w:r>
              <w:rPr>
                <w:rFonts w:hint="default"/>
                <w:lang w:val="ru-RU"/>
              </w:rPr>
              <w:t>45</w:t>
            </w:r>
            <w:r>
              <w:t xml:space="preserve"> – перерыв</w:t>
            </w:r>
          </w:p>
          <w:p w14:paraId="6BC1C777">
            <w:pPr>
              <w:spacing w:before="5"/>
              <w:rPr>
                <w:b/>
              </w:rPr>
            </w:pPr>
            <w:r>
              <w:t>16.</w:t>
            </w:r>
            <w:r>
              <w:rPr>
                <w:rFonts w:hint="default"/>
                <w:lang w:val="ru-RU"/>
              </w:rPr>
              <w:t>45</w:t>
            </w:r>
            <w:r>
              <w:t xml:space="preserve"> - 17.</w:t>
            </w:r>
            <w:r>
              <w:rPr>
                <w:rFonts w:hint="default"/>
                <w:lang w:val="ru-RU"/>
              </w:rPr>
              <w:t>45</w:t>
            </w:r>
            <w:r>
              <w:t xml:space="preserve"> - III, IV, V категории  </w:t>
            </w:r>
            <w:r>
              <w:rPr>
                <w:b/>
              </w:rPr>
              <w:t>I тур</w:t>
            </w:r>
          </w:p>
        </w:tc>
      </w:tr>
      <w:bookmarkEnd w:id="1"/>
    </w:tbl>
    <w:p w14:paraId="540040EA">
      <w:pPr>
        <w:spacing w:before="5"/>
        <w:jc w:val="center"/>
        <w:rPr>
          <w:b/>
          <w:bCs/>
          <w:sz w:val="32"/>
          <w:szCs w:val="32"/>
        </w:rPr>
      </w:pPr>
    </w:p>
    <w:p w14:paraId="302BFA59">
      <w:pPr>
        <w:spacing w:before="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24 марта 2026 г.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4"/>
        <w:gridCol w:w="7513"/>
      </w:tblGrid>
      <w:tr w14:paraId="4CB8B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  <w:vAlign w:val="center"/>
          </w:tcPr>
          <w:p w14:paraId="3A1546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«Стеклянный зал» (рядом с большим залом)</w:t>
            </w:r>
          </w:p>
        </w:tc>
        <w:tc>
          <w:tcPr>
            <w:tcW w:w="7513" w:type="dxa"/>
            <w:vAlign w:val="center"/>
          </w:tcPr>
          <w:p w14:paraId="02D1EA2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Малый зал</w:t>
            </w:r>
          </w:p>
        </w:tc>
      </w:tr>
      <w:tr w14:paraId="2E405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54" w:type="dxa"/>
            <w:vAlign w:val="center"/>
          </w:tcPr>
          <w:p w14:paraId="2FC8BAC9">
            <w:pPr>
              <w:spacing w:before="5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 xml:space="preserve">ГИТАРА </w:t>
            </w:r>
            <w:r>
              <w:rPr>
                <w:b/>
              </w:rPr>
              <w:t>II тур</w:t>
            </w:r>
          </w:p>
          <w:p w14:paraId="688D6860">
            <w:pPr>
              <w:spacing w:before="5"/>
            </w:pPr>
            <w:r>
              <w:t>9.00 – 10.15 - III категория</w:t>
            </w:r>
          </w:p>
          <w:p w14:paraId="53A9094B">
            <w:pPr>
              <w:spacing w:before="5"/>
            </w:pPr>
            <w:r>
              <w:t>10.15 - 10.30 - перерыв</w:t>
            </w:r>
          </w:p>
          <w:p w14:paraId="5A140486">
            <w:pPr>
              <w:spacing w:before="5"/>
            </w:pPr>
            <w:r>
              <w:t xml:space="preserve">10.30 – 11.30 – IV, </w:t>
            </w:r>
            <w:r>
              <w:rPr>
                <w:lang w:val="en-US"/>
              </w:rPr>
              <w:t>V</w:t>
            </w:r>
            <w:r>
              <w:t xml:space="preserve">, </w:t>
            </w:r>
            <w:r>
              <w:rPr>
                <w:lang w:val="en-US"/>
              </w:rPr>
              <w:t>V</w:t>
            </w:r>
            <w:r>
              <w:t>I категории</w:t>
            </w:r>
          </w:p>
          <w:p w14:paraId="56F4FF4B">
            <w:pPr>
              <w:spacing w:before="5"/>
            </w:pPr>
            <w:r>
              <w:t>11.30- 11.45 - перерыв</w:t>
            </w:r>
          </w:p>
          <w:p w14:paraId="321E40A9">
            <w:pPr>
              <w:spacing w:before="5"/>
            </w:pPr>
            <w:r>
              <w:t>11.45 - 12.45 - ансамбли гитаристов</w:t>
            </w:r>
          </w:p>
          <w:p w14:paraId="1A38D48F">
            <w:pPr>
              <w:spacing w:before="5"/>
              <w:rPr>
                <w:rFonts w:hint="default"/>
                <w:b/>
                <w:bCs/>
                <w:lang w:val="ru-RU"/>
              </w:rPr>
            </w:pPr>
            <w:r>
              <w:rPr>
                <w:b/>
                <w:bCs/>
              </w:rPr>
              <w:t>13.30</w:t>
            </w:r>
            <w:r>
              <w:t xml:space="preserve"> - </w:t>
            </w:r>
            <w:r>
              <w:rPr>
                <w:b/>
                <w:bCs/>
              </w:rPr>
              <w:t>методическая конференция</w:t>
            </w:r>
            <w:r>
              <w:rPr>
                <w:rFonts w:hint="default"/>
                <w:lang w:val="ru-RU"/>
              </w:rPr>
              <w:t xml:space="preserve"> </w:t>
            </w:r>
            <w:r>
              <w:rPr>
                <w:rFonts w:hint="default"/>
                <w:b/>
                <w:bCs/>
                <w:lang w:val="ru-RU"/>
              </w:rPr>
              <w:t>(4 кабинет, 1 этаж)</w:t>
            </w:r>
          </w:p>
          <w:p w14:paraId="3E627B07">
            <w:pPr>
              <w:spacing w:before="5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14.30 - награждение специализации «Гитара»</w:t>
            </w:r>
            <w:r>
              <w:rPr>
                <w:rFonts w:hint="default"/>
                <w:lang w:val="ru-RU"/>
              </w:rPr>
              <w:t xml:space="preserve"> </w:t>
            </w:r>
            <w:r>
              <w:rPr>
                <w:rFonts w:hint="default"/>
                <w:b/>
                <w:bCs/>
                <w:lang w:val="ru-RU"/>
              </w:rPr>
              <w:t>(4 кабинет, 1 этаж)</w:t>
            </w:r>
          </w:p>
          <w:p w14:paraId="3DC0116C">
            <w:pPr>
              <w:spacing w:before="5"/>
            </w:pPr>
          </w:p>
          <w:p w14:paraId="3F0F6EBF">
            <w:pPr>
              <w:spacing w:before="5"/>
            </w:pPr>
          </w:p>
          <w:p w14:paraId="1F5B0CEF">
            <w:pPr>
              <w:spacing w:before="5"/>
            </w:pPr>
          </w:p>
          <w:p w14:paraId="17EE634F">
            <w:pPr>
              <w:spacing w:before="5"/>
              <w:rPr>
                <w:b/>
                <w:bCs/>
              </w:rPr>
            </w:pPr>
            <w:bookmarkStart w:id="3" w:name="_Hlk224630977"/>
            <w:r>
              <w:rPr>
                <w:b/>
                <w:bCs/>
              </w:rPr>
              <w:t xml:space="preserve">«Стеклянный зал» </w:t>
            </w:r>
          </w:p>
          <w:p w14:paraId="1DE8F5B0">
            <w:pPr>
              <w:spacing w:before="5"/>
              <w:rPr>
                <w:color w:val="000000"/>
                <w:spacing w:val="1"/>
              </w:rPr>
            </w:pPr>
            <w:r>
              <w:rPr>
                <w:bCs/>
              </w:rPr>
              <w:t xml:space="preserve">12.30 -  13.10 – </w:t>
            </w:r>
            <w:r>
              <w:rPr>
                <w:b/>
                <w:bCs/>
              </w:rPr>
              <w:t xml:space="preserve">регистрация </w:t>
            </w:r>
            <w:r>
              <w:rPr>
                <w:color w:val="000000"/>
                <w:spacing w:val="1"/>
              </w:rPr>
              <w:t xml:space="preserve">в номинации «Солисты» </w:t>
            </w:r>
            <w:r>
              <w:rPr>
                <w:b/>
                <w:color w:val="000000"/>
                <w:spacing w:val="1"/>
              </w:rPr>
              <w:t xml:space="preserve">БАЯН, </w:t>
            </w:r>
            <w:r>
              <w:rPr>
                <w:b/>
                <w:bCs/>
              </w:rPr>
              <w:t>АККОРДЕОН</w:t>
            </w:r>
          </w:p>
          <w:p w14:paraId="1B8EA462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 xml:space="preserve">БАЯН, </w:t>
            </w:r>
            <w:r>
              <w:rPr>
                <w:b/>
                <w:bCs/>
              </w:rPr>
              <w:t>АККОРДЕОН</w:t>
            </w:r>
          </w:p>
          <w:p w14:paraId="3DECD498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13.15 – 14.20 - </w:t>
            </w:r>
            <w:r>
              <w:t>III категория, I тур</w:t>
            </w:r>
          </w:p>
          <w:p w14:paraId="29D03986">
            <w:pPr>
              <w:spacing w:before="5"/>
            </w:pPr>
            <w:r>
              <w:rPr>
                <w:color w:val="000000"/>
                <w:spacing w:val="1"/>
              </w:rPr>
              <w:t xml:space="preserve">14.30 - 15.30 - </w:t>
            </w:r>
            <w:r>
              <w:t>IV, V категории, I тур</w:t>
            </w:r>
          </w:p>
          <w:p w14:paraId="74B1FA22">
            <w:pPr>
              <w:spacing w:before="5"/>
            </w:pPr>
            <w:r>
              <w:t>15.30 - 16.00 - перерыв</w:t>
            </w:r>
          </w:p>
          <w:p w14:paraId="1026F107">
            <w:pPr>
              <w:spacing w:before="5"/>
              <w:rPr>
                <w:b/>
              </w:rPr>
            </w:pPr>
            <w:r>
              <w:t xml:space="preserve">16.00 - 18.00 - VI категория </w:t>
            </w:r>
            <w:r>
              <w:rPr>
                <w:b/>
                <w:color w:val="000000"/>
                <w:spacing w:val="1"/>
              </w:rPr>
              <w:t xml:space="preserve">БАЯН,  </w:t>
            </w:r>
            <w:r>
              <w:rPr>
                <w:b/>
                <w:bCs/>
              </w:rPr>
              <w:t xml:space="preserve">АККОРДЕОН </w:t>
            </w:r>
            <w:r>
              <w:rPr>
                <w:b/>
              </w:rPr>
              <w:t>II тур</w:t>
            </w:r>
          </w:p>
          <w:p w14:paraId="02F56BF9">
            <w:pPr>
              <w:spacing w:before="5"/>
              <w:rPr>
                <w:rFonts w:hint="default"/>
                <w:b/>
                <w:bCs/>
                <w:lang w:val="ru-RU"/>
              </w:rPr>
            </w:pPr>
            <w:r>
              <w:rPr>
                <w:b/>
                <w:bCs/>
              </w:rPr>
              <w:t xml:space="preserve">18.30 - концерт </w:t>
            </w:r>
            <w:bookmarkEnd w:id="3"/>
            <w:r>
              <w:rPr>
                <w:b/>
                <w:bCs/>
                <w:lang w:val="ru-RU"/>
              </w:rPr>
              <w:t>А</w:t>
            </w:r>
            <w:r>
              <w:rPr>
                <w:rFonts w:hint="default"/>
                <w:b/>
                <w:bCs/>
                <w:lang w:val="ru-RU"/>
              </w:rPr>
              <w:t>. Рахимова (большой зал)</w:t>
            </w:r>
          </w:p>
        </w:tc>
        <w:tc>
          <w:tcPr>
            <w:tcW w:w="7513" w:type="dxa"/>
            <w:vAlign w:val="center"/>
          </w:tcPr>
          <w:p w14:paraId="15EC0CB1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 xml:space="preserve">ДОМРА </w:t>
            </w:r>
            <w:r>
              <w:rPr>
                <w:b/>
              </w:rPr>
              <w:t>II тур</w:t>
            </w:r>
          </w:p>
          <w:p w14:paraId="39F9D587">
            <w:pPr>
              <w:spacing w:before="5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</w:rPr>
              <w:t xml:space="preserve">10.00 -11.00 </w:t>
            </w:r>
            <w:r>
              <w:rPr>
                <w:color w:val="000000"/>
                <w:spacing w:val="1"/>
                <w:sz w:val="28"/>
                <w:szCs w:val="28"/>
              </w:rPr>
              <w:t xml:space="preserve">- </w:t>
            </w:r>
            <w:r>
              <w:t xml:space="preserve">III, IV, V категории </w:t>
            </w:r>
          </w:p>
          <w:p w14:paraId="58EB4F98">
            <w:pPr>
              <w:spacing w:before="5"/>
            </w:pPr>
            <w:r>
              <w:t>11.00 – 11.15 – перерыв</w:t>
            </w:r>
          </w:p>
          <w:p w14:paraId="3608100F">
            <w:pPr>
              <w:spacing w:before="5"/>
            </w:pPr>
            <w:r>
              <w:t xml:space="preserve">11.15 – 12.00 – VI категория </w:t>
            </w:r>
          </w:p>
          <w:p w14:paraId="72332963">
            <w:pPr>
              <w:spacing w:before="5"/>
            </w:pPr>
            <w:r>
              <w:t>12.00 - 12.30 - перерыв</w:t>
            </w:r>
          </w:p>
          <w:p w14:paraId="4CB50E01">
            <w:pPr>
              <w:spacing w:before="5"/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</w:rPr>
              <w:t>БАЛАЛАЙКА</w:t>
            </w:r>
          </w:p>
          <w:p w14:paraId="2488C28C">
            <w:pPr>
              <w:spacing w:before="5"/>
            </w:pPr>
            <w:r>
              <w:t xml:space="preserve">12.30 – 13.30 –  III, IV, V категории  </w:t>
            </w:r>
            <w:r>
              <w:rPr>
                <w:b/>
              </w:rPr>
              <w:t>II тур</w:t>
            </w:r>
          </w:p>
          <w:p w14:paraId="62FF129C">
            <w:pPr>
              <w:rPr>
                <w:b/>
                <w:color w:val="000000"/>
                <w:spacing w:val="1"/>
              </w:rPr>
            </w:pPr>
            <w:r>
              <w:rPr>
                <w:b/>
                <w:bCs/>
              </w:rPr>
              <w:t>14.</w:t>
            </w:r>
            <w:r>
              <w:rPr>
                <w:rFonts w:hint="default"/>
                <w:b/>
                <w:bCs/>
                <w:lang w:val="ru-RU"/>
              </w:rPr>
              <w:t>30</w:t>
            </w:r>
            <w:r>
              <w:rPr>
                <w:b/>
                <w:bCs/>
              </w:rPr>
              <w:t xml:space="preserve"> - методическая конференция </w:t>
            </w:r>
            <w:r>
              <w:rPr>
                <w:b/>
                <w:bCs/>
                <w:color w:val="000000"/>
                <w:spacing w:val="1"/>
              </w:rPr>
              <w:t>номинация</w:t>
            </w:r>
          </w:p>
          <w:p w14:paraId="0300AFEF">
            <w:pPr>
              <w:spacing w:before="5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 xml:space="preserve">15.30 - награждение специализации </w:t>
            </w:r>
            <w:r>
              <w:rPr>
                <w:b/>
                <w:color w:val="000000"/>
                <w:spacing w:val="1"/>
              </w:rPr>
              <w:t>ДОМРА, БАЛАЛАЙКА</w:t>
            </w:r>
          </w:p>
          <w:p w14:paraId="2FE22D27">
            <w:pPr>
              <w:rPr>
                <w:b/>
                <w:color w:val="000000"/>
                <w:spacing w:val="1"/>
              </w:rPr>
            </w:pPr>
            <w:bookmarkStart w:id="5" w:name="_GoBack"/>
            <w:bookmarkEnd w:id="5"/>
          </w:p>
        </w:tc>
      </w:tr>
      <w:tr w14:paraId="71EBC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67" w:type="dxa"/>
            <w:gridSpan w:val="2"/>
          </w:tcPr>
          <w:p w14:paraId="338FE98A">
            <w:pPr>
              <w:spacing w:before="5"/>
              <w:jc w:val="center"/>
              <w:rPr>
                <w:b/>
                <w:bCs/>
                <w:sz w:val="32"/>
                <w:szCs w:val="32"/>
              </w:rPr>
            </w:pPr>
          </w:p>
          <w:p w14:paraId="5CEA5317">
            <w:pPr>
              <w:spacing w:before="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</w:rPr>
              <w:t xml:space="preserve">25 марта 2026 г. </w:t>
            </w:r>
          </w:p>
          <w:p w14:paraId="31BFB3F1">
            <w:pPr>
              <w:spacing w:before="5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14:paraId="32860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567" w:type="dxa"/>
            <w:gridSpan w:val="2"/>
          </w:tcPr>
          <w:p w14:paraId="7722CEB1">
            <w:pPr>
              <w:spacing w:before="5"/>
              <w:rPr>
                <w:b/>
                <w:bCs/>
              </w:rPr>
            </w:pPr>
            <w:bookmarkStart w:id="4" w:name="_Hlk224630828"/>
            <w:r>
              <w:rPr>
                <w:b/>
                <w:bCs/>
              </w:rPr>
              <w:t xml:space="preserve">«Стеклянный зал» </w:t>
            </w:r>
          </w:p>
          <w:p w14:paraId="66E6E42C">
            <w:pPr>
              <w:spacing w:before="5"/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 xml:space="preserve">БАЯН, </w:t>
            </w:r>
            <w:r>
              <w:rPr>
                <w:b/>
                <w:bCs/>
              </w:rPr>
              <w:t>АККОРДЕОН</w:t>
            </w:r>
            <w:r>
              <w:rPr>
                <w:color w:val="000000"/>
                <w:spacing w:val="1"/>
              </w:rPr>
              <w:t xml:space="preserve"> 9.00 - 10.20 - </w:t>
            </w:r>
            <w:r>
              <w:rPr>
                <w:lang w:val="en-US"/>
              </w:rPr>
              <w:t>I</w:t>
            </w:r>
            <w:r>
              <w:t xml:space="preserve">, </w:t>
            </w:r>
            <w:r>
              <w:rPr>
                <w:lang w:val="en-US"/>
              </w:rPr>
              <w:t>II</w:t>
            </w:r>
            <w:r>
              <w:t xml:space="preserve"> категории</w:t>
            </w:r>
          </w:p>
          <w:p w14:paraId="7E245BD9">
            <w:pPr>
              <w:spacing w:before="5"/>
            </w:pPr>
            <w:r>
              <w:t>10.20 – 10.35 - перерыв</w:t>
            </w:r>
          </w:p>
          <w:p w14:paraId="2235C5F4">
            <w:pPr>
              <w:spacing w:before="5"/>
              <w:rPr>
                <w:color w:val="000000"/>
                <w:spacing w:val="1"/>
              </w:rPr>
            </w:pPr>
            <w:r>
              <w:t xml:space="preserve">10.35 – 12.30 – III, IV, V категории </w:t>
            </w:r>
            <w:r>
              <w:rPr>
                <w:b/>
              </w:rPr>
              <w:t>II тур</w:t>
            </w:r>
          </w:p>
          <w:p w14:paraId="37BC7E40">
            <w:pPr>
              <w:spacing w:before="5"/>
            </w:pPr>
            <w:r>
              <w:t>12.30 – 13.00 – перерыв</w:t>
            </w:r>
          </w:p>
          <w:p w14:paraId="6DBE71C0">
            <w:pPr>
              <w:spacing w:before="5"/>
              <w:rPr>
                <w:b/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Прослушивания в номинации «Солисты» </w:t>
            </w:r>
            <w:r>
              <w:rPr>
                <w:b/>
                <w:color w:val="000000"/>
                <w:spacing w:val="1"/>
              </w:rPr>
              <w:t>ГАРМОНЬ</w:t>
            </w:r>
          </w:p>
          <w:p w14:paraId="19923A82">
            <w:pPr>
              <w:spacing w:before="5"/>
            </w:pPr>
            <w:r>
              <w:t>13.00 – 15.00 – все категории</w:t>
            </w:r>
          </w:p>
          <w:p w14:paraId="46A4234D">
            <w:pPr>
              <w:spacing w:before="5"/>
            </w:pPr>
            <w:r>
              <w:rPr>
                <w:color w:val="000000"/>
                <w:spacing w:val="1"/>
              </w:rPr>
              <w:t xml:space="preserve">15.00 – 15.20 </w:t>
            </w:r>
            <w:r>
              <w:t>- перерыв</w:t>
            </w:r>
          </w:p>
          <w:p w14:paraId="0FBFE405">
            <w:pPr>
              <w:spacing w:before="5"/>
              <w:rPr>
                <w:sz w:val="28"/>
                <w:szCs w:val="28"/>
              </w:rPr>
            </w:pPr>
          </w:p>
          <w:p w14:paraId="24DA6152">
            <w:pPr>
              <w:spacing w:before="5"/>
              <w:rPr>
                <w:rFonts w:hint="default"/>
                <w:b/>
                <w:bCs/>
                <w:sz w:val="28"/>
                <w:szCs w:val="28"/>
                <w:lang w:val="ru-RU"/>
              </w:rPr>
            </w:pPr>
            <w:r>
              <w:rPr>
                <w:b/>
                <w:bCs/>
                <w:sz w:val="28"/>
                <w:szCs w:val="28"/>
                <w:lang w:val="ru-RU"/>
              </w:rPr>
              <w:t>Большой</w:t>
            </w:r>
            <w:r>
              <w:rPr>
                <w:rFonts w:hint="default"/>
                <w:b/>
                <w:bCs/>
                <w:sz w:val="28"/>
                <w:szCs w:val="28"/>
                <w:lang w:val="ru-RU"/>
              </w:rPr>
              <w:t xml:space="preserve"> зал</w:t>
            </w:r>
          </w:p>
          <w:p w14:paraId="3EDC026D">
            <w:pPr>
              <w:spacing w:before="5"/>
              <w:rPr>
                <w:b/>
                <w:bCs/>
              </w:rPr>
            </w:pPr>
            <w:r>
              <w:rPr>
                <w:color w:val="000000"/>
                <w:spacing w:val="1"/>
              </w:rPr>
              <w:t xml:space="preserve">15.20 - 16.20 - прослушивания в номинации </w:t>
            </w:r>
            <w:r>
              <w:rPr>
                <w:b/>
                <w:bCs/>
                <w:color w:val="000000"/>
                <w:spacing w:val="1"/>
              </w:rPr>
              <w:t>«АНСАМБЛИ УЧАЩИХСЯ</w:t>
            </w:r>
            <w:r>
              <w:rPr>
                <w:b/>
                <w:bCs/>
              </w:rPr>
              <w:t>»</w:t>
            </w:r>
          </w:p>
          <w:p w14:paraId="33F70BC8">
            <w:pPr>
              <w:spacing w:before="5"/>
              <w:rPr>
                <w:b/>
                <w:bCs/>
                <w:color w:val="000000"/>
                <w:spacing w:val="1"/>
              </w:rPr>
            </w:pPr>
            <w:r>
              <w:t xml:space="preserve">16.20 - 16.50 - </w:t>
            </w:r>
            <w:r>
              <w:rPr>
                <w:color w:val="000000"/>
                <w:spacing w:val="1"/>
              </w:rPr>
              <w:t xml:space="preserve">прослушивания в номинации </w:t>
            </w:r>
            <w:r>
              <w:rPr>
                <w:b/>
                <w:bCs/>
                <w:color w:val="000000"/>
                <w:spacing w:val="1"/>
              </w:rPr>
              <w:t>«АНСАМБЛИ ПРЕПОДАВАТЕЛЕЙ»</w:t>
            </w:r>
          </w:p>
          <w:p w14:paraId="75F306FC">
            <w:pPr>
              <w:spacing w:before="5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17.00 - 17. 40 </w:t>
            </w:r>
            <w:r>
              <w:rPr>
                <w:b/>
                <w:bCs/>
                <w:color w:val="000000"/>
                <w:spacing w:val="1"/>
              </w:rPr>
              <w:t xml:space="preserve">- </w:t>
            </w:r>
            <w:r>
              <w:rPr>
                <w:color w:val="000000"/>
                <w:spacing w:val="1"/>
              </w:rPr>
              <w:t xml:space="preserve">прослушивания в номинации </w:t>
            </w:r>
            <w:r>
              <w:rPr>
                <w:b/>
                <w:bCs/>
                <w:color w:val="000000"/>
                <w:spacing w:val="1"/>
              </w:rPr>
              <w:t>«ОРКЕСТРЫ»</w:t>
            </w:r>
            <w:r>
              <w:rPr>
                <w:rFonts w:hint="default"/>
                <w:b/>
                <w:bCs/>
                <w:color w:val="000000"/>
                <w:spacing w:val="1"/>
                <w:lang w:val="ru-RU"/>
              </w:rPr>
              <w:t xml:space="preserve"> </w:t>
            </w:r>
            <w:r>
              <w:rPr>
                <w:color w:val="000000"/>
                <w:spacing w:val="1"/>
              </w:rPr>
              <w:t>(ДШИ № 11 г. Каргополь, ДШИ г. Няндома)</w:t>
            </w:r>
          </w:p>
          <w:p w14:paraId="574CC989">
            <w:pPr>
              <w:spacing w:before="5"/>
              <w:rPr>
                <w:b/>
                <w:bCs/>
                <w:color w:val="000000"/>
                <w:spacing w:val="1"/>
              </w:rPr>
            </w:pPr>
            <w:r>
              <w:rPr>
                <w:b/>
                <w:bCs/>
                <w:color w:val="000000"/>
                <w:spacing w:val="1"/>
              </w:rPr>
              <w:t>18.</w:t>
            </w:r>
            <w:r>
              <w:rPr>
                <w:rFonts w:hint="default"/>
                <w:b/>
                <w:bCs/>
                <w:color w:val="000000"/>
                <w:spacing w:val="1"/>
                <w:lang w:val="ru-RU"/>
              </w:rPr>
              <w:t>15</w:t>
            </w:r>
            <w:r>
              <w:rPr>
                <w:b/>
                <w:bCs/>
                <w:color w:val="000000"/>
                <w:spacing w:val="1"/>
              </w:rPr>
              <w:t xml:space="preserve"> - ЗАКРЫТИЕ КОНКУРСА</w:t>
            </w:r>
          </w:p>
          <w:p w14:paraId="4783F210">
            <w:pPr>
              <w:spacing w:before="5"/>
              <w:rPr>
                <w:b/>
                <w:color w:val="000000"/>
                <w:spacing w:val="1"/>
              </w:rPr>
            </w:pPr>
            <w:r>
              <w:rPr>
                <w:bCs/>
                <w:sz w:val="28"/>
                <w:szCs w:val="28"/>
              </w:rPr>
              <w:t>19.00 – 20.00 –</w:t>
            </w:r>
            <w:r>
              <w:rPr>
                <w:b/>
                <w:sz w:val="28"/>
                <w:szCs w:val="28"/>
              </w:rPr>
              <w:t xml:space="preserve"> методическая конференция (номинации </w:t>
            </w:r>
            <w:r>
              <w:rPr>
                <w:b/>
                <w:bCs/>
                <w:color w:val="000000"/>
                <w:spacing w:val="1"/>
              </w:rPr>
              <w:t>«Солисты»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b/>
                <w:color w:val="000000"/>
                <w:spacing w:val="1"/>
              </w:rPr>
              <w:t xml:space="preserve">БАЯН, </w:t>
            </w:r>
            <w:r>
              <w:rPr>
                <w:b/>
                <w:bCs/>
              </w:rPr>
              <w:t xml:space="preserve">АККОРДЕОН, </w:t>
            </w:r>
            <w:r>
              <w:rPr>
                <w:b/>
                <w:color w:val="000000"/>
                <w:spacing w:val="1"/>
              </w:rPr>
              <w:t>ГАРМОНЬ</w:t>
            </w:r>
          </w:p>
          <w:p w14:paraId="37B9ABF0">
            <w:pPr>
              <w:spacing w:before="5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1"/>
              </w:rPr>
              <w:t>АНСАМБЛИ, ОРКЕСТРЫ)</w:t>
            </w:r>
            <w:bookmarkEnd w:id="4"/>
          </w:p>
        </w:tc>
      </w:tr>
    </w:tbl>
    <w:p w14:paraId="0861C380"/>
    <w:sectPr>
      <w:pgSz w:w="16838" w:h="11906" w:orient="landscape"/>
      <w:pgMar w:top="261" w:right="1134" w:bottom="851" w:left="113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A08"/>
    <w:rsid w:val="002D624C"/>
    <w:rsid w:val="00AB30CF"/>
    <w:rsid w:val="00E34E1C"/>
    <w:rsid w:val="00E85506"/>
    <w:rsid w:val="00EB4A08"/>
    <w:rsid w:val="0CAA246F"/>
    <w:rsid w:val="0F010593"/>
    <w:rsid w:val="10F02590"/>
    <w:rsid w:val="13694AE9"/>
    <w:rsid w:val="138E1124"/>
    <w:rsid w:val="167B222D"/>
    <w:rsid w:val="1D110242"/>
    <w:rsid w:val="28CF2D72"/>
    <w:rsid w:val="3AB83D12"/>
    <w:rsid w:val="531152B6"/>
    <w:rsid w:val="5C0B5C1E"/>
    <w:rsid w:val="6DDD044B"/>
    <w:rsid w:val="702A6BDF"/>
    <w:rsid w:val="73E722FD"/>
    <w:rsid w:val="740D4CCF"/>
    <w:rsid w:val="7816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410</Words>
  <Characters>2557</Characters>
  <Lines>21</Lines>
  <Paragraphs>5</Paragraphs>
  <TotalTime>34</TotalTime>
  <ScaleCrop>false</ScaleCrop>
  <LinksUpToDate>false</LinksUpToDate>
  <CharactersWithSpaces>2962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2026-03-12T11:11:00Z</dcterms:created>
  <dc:creator>ershi</dc:creator>
  <cp:lastModifiedBy>ershi</cp:lastModifiedBy>
  <dcterms:modified xsi:type="dcterms:W3CDTF">2026-03-19T07:31:46Z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BE3A96C1C66844F493C766D0DA83FF5F_12</vt:lpwstr>
  </property>
</Properties>
</file>