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EC9" w:rsidRDefault="00F73EC9" w:rsidP="00E27FA1">
      <w:pPr>
        <w:tabs>
          <w:tab w:val="left" w:pos="253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0"/>
        <w:gridCol w:w="7130"/>
      </w:tblGrid>
      <w:tr w:rsidR="00F73EC9" w:rsidTr="00F73EC9">
        <w:tc>
          <w:tcPr>
            <w:tcW w:w="7080" w:type="dxa"/>
          </w:tcPr>
          <w:p w:rsidR="00F73EC9" w:rsidRDefault="00F73EC9" w:rsidP="00F73EC9">
            <w:pPr>
              <w:pStyle w:val="a4"/>
              <w:tabs>
                <w:tab w:val="left" w:pos="2535"/>
              </w:tabs>
              <w:ind w:left="0" w:firstLine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30" w:type="dxa"/>
          </w:tcPr>
          <w:p w:rsidR="00AE5D49" w:rsidRPr="00AE5D49" w:rsidRDefault="00AE5D49" w:rsidP="00AE5D4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Утверждено</w:t>
            </w:r>
          </w:p>
          <w:p w:rsidR="00AE5D49" w:rsidRPr="00AE5D49" w:rsidRDefault="00AE5D49" w:rsidP="00AE5D4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   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приказом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и.о.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ГБПОУ АО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</w:t>
            </w:r>
            <w:r w:rsidRPr="00AE5D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Архангельский музыкальный колледж» </w:t>
            </w:r>
          </w:p>
          <w:p w:rsidR="00F73EC9" w:rsidRDefault="00AE5D49" w:rsidP="00AE5D49">
            <w:pPr>
              <w:pStyle w:val="a4"/>
              <w:tabs>
                <w:tab w:val="left" w:pos="2535"/>
              </w:tabs>
              <w:ind w:left="0" w:firstLine="0"/>
              <w:jc w:val="right"/>
              <w:rPr>
                <w:b/>
                <w:sz w:val="28"/>
                <w:szCs w:val="28"/>
              </w:rPr>
            </w:pPr>
            <w:r>
              <w:rPr>
                <w:sz w:val="26"/>
                <w:szCs w:val="26"/>
                <w:lang w:eastAsia="ru-RU"/>
              </w:rPr>
              <w:t>от 19.04.2023 № 146</w:t>
            </w:r>
            <w:r w:rsidRPr="001C43F1">
              <w:rPr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F73EC9" w:rsidRDefault="00F73EC9" w:rsidP="00F73EC9">
      <w:pPr>
        <w:pStyle w:val="a4"/>
        <w:tabs>
          <w:tab w:val="left" w:pos="2535"/>
        </w:tabs>
        <w:ind w:left="360" w:firstLine="0"/>
        <w:jc w:val="center"/>
        <w:rPr>
          <w:b/>
          <w:sz w:val="28"/>
          <w:szCs w:val="28"/>
        </w:rPr>
      </w:pPr>
    </w:p>
    <w:p w:rsidR="00865300" w:rsidRPr="001C43F1" w:rsidRDefault="00F73EC9" w:rsidP="00F73EC9">
      <w:pPr>
        <w:pStyle w:val="a4"/>
        <w:tabs>
          <w:tab w:val="left" w:pos="2535"/>
        </w:tabs>
        <w:ind w:left="360" w:firstLine="0"/>
        <w:jc w:val="center"/>
        <w:rPr>
          <w:b/>
          <w:sz w:val="28"/>
          <w:szCs w:val="28"/>
        </w:rPr>
      </w:pPr>
      <w:r w:rsidRPr="00F73EC9">
        <w:rPr>
          <w:b/>
          <w:sz w:val="28"/>
          <w:szCs w:val="28"/>
        </w:rPr>
        <w:t xml:space="preserve">Карта коррупционных рисков государственного бюджетного профессионального образовательного учреждения Архангельской области «Архангельский музыкальный колледж» при </w:t>
      </w:r>
      <w:r w:rsidR="007A5025" w:rsidRPr="001C43F1">
        <w:rPr>
          <w:b/>
          <w:sz w:val="28"/>
          <w:szCs w:val="28"/>
        </w:rPr>
        <w:t xml:space="preserve">осуществлении закупок товаров, </w:t>
      </w:r>
      <w:r w:rsidR="009D05B2" w:rsidRPr="001C43F1">
        <w:rPr>
          <w:b/>
          <w:sz w:val="28"/>
          <w:szCs w:val="28"/>
        </w:rPr>
        <w:t xml:space="preserve">выполнения </w:t>
      </w:r>
      <w:r w:rsidR="007A5025" w:rsidRPr="001C43F1">
        <w:rPr>
          <w:b/>
          <w:sz w:val="28"/>
          <w:szCs w:val="28"/>
        </w:rPr>
        <w:t xml:space="preserve">работ, </w:t>
      </w:r>
      <w:r w:rsidR="009D05B2" w:rsidRPr="001C43F1">
        <w:rPr>
          <w:b/>
          <w:sz w:val="28"/>
          <w:szCs w:val="28"/>
        </w:rPr>
        <w:t xml:space="preserve">оказания </w:t>
      </w:r>
      <w:r w:rsidR="007A5025" w:rsidRPr="001C43F1">
        <w:rPr>
          <w:b/>
          <w:sz w:val="28"/>
          <w:szCs w:val="28"/>
        </w:rPr>
        <w:t>услуг для нужд учреждения</w:t>
      </w:r>
    </w:p>
    <w:p w:rsidR="006232D1" w:rsidRPr="001C43F1" w:rsidRDefault="006232D1" w:rsidP="006232D1">
      <w:pPr>
        <w:pStyle w:val="a4"/>
        <w:tabs>
          <w:tab w:val="left" w:pos="2535"/>
        </w:tabs>
        <w:ind w:left="360" w:firstLine="0"/>
        <w:rPr>
          <w:b/>
          <w:sz w:val="28"/>
          <w:szCs w:val="28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132"/>
        <w:gridCol w:w="2835"/>
        <w:gridCol w:w="2626"/>
        <w:gridCol w:w="1701"/>
        <w:gridCol w:w="4678"/>
      </w:tblGrid>
      <w:tr w:rsidR="006232D1" w:rsidRPr="001C43F1" w:rsidTr="00430FE6">
        <w:trPr>
          <w:trHeight w:val="276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Краткое наименование коррупционного риска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Описание возможной коррупционной схемы</w:t>
            </w:r>
          </w:p>
        </w:tc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Наименование должностей служащих (работников), которые могут участвовать </w:t>
            </w:r>
          </w:p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реализации коррупционной схемы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Степень</w:t>
            </w:r>
          </w:p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риска</w:t>
            </w:r>
          </w:p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(низкая, средняя,</w:t>
            </w:r>
          </w:p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ind w:left="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высокая)</w:t>
            </w:r>
          </w:p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Меры по минимизации (устранению) коррупционного</w:t>
            </w:r>
          </w:p>
          <w:p w:rsidR="006232D1" w:rsidRPr="001C43F1" w:rsidRDefault="006232D1" w:rsidP="006232D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43F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риска</w:t>
            </w:r>
          </w:p>
          <w:p w:rsidR="006232D1" w:rsidRPr="001C43F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32D1" w:rsidRPr="001C43F1" w:rsidTr="00430FE6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32D1" w:rsidRPr="001C43F1" w:rsidTr="00430FE6">
        <w:trPr>
          <w:trHeight w:val="3318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232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Обоснование начальной (максимальной) цены </w:t>
            </w:r>
            <w:r w:rsidR="00294592" w:rsidRPr="001C43F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контракта (</w:t>
            </w:r>
            <w:r w:rsidRPr="006232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договора</w:t>
            </w:r>
            <w:r w:rsidR="00294592" w:rsidRPr="001C43F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) далее -НМЦ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294592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Необоснованное завышение (занижение) начальной </w:t>
            </w:r>
            <w:r w:rsidR="00294592" w:rsidRPr="001C43F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НМЦ</w:t>
            </w:r>
            <w:r w:rsidRPr="006232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при осуществлении закупки, с целью привлечения конкретного поставщика (подрядчика, исполнителя), аффилированного с заказчиком или выплачивающего ему незаконное вознаграждение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294592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главный бухгалтер, </w:t>
            </w:r>
            <w:r w:rsidR="00294592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главного бухгалтера, контрактный управляющий, инициатор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Проведение мониторинга цен на товары, работы </w:t>
            </w:r>
            <w:r w:rsidRPr="006232D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br/>
              <w:t xml:space="preserve">и услуги в целях недопущения завышения </w:t>
            </w:r>
            <w:r w:rsidR="00294592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НМЦ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осуществлении закупки</w:t>
            </w:r>
          </w:p>
          <w:p w:rsidR="00294592" w:rsidRPr="001C43F1" w:rsidRDefault="00294592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</w:t>
            </w:r>
          </w:p>
          <w:p w:rsidR="00294592" w:rsidRPr="001C43F1" w:rsidRDefault="00294592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0FE6" w:rsidRPr="001C43F1" w:rsidRDefault="00430FE6" w:rsidP="00430FE6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C43F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Систематическое повышение квалификации в сфере закупок  товаров, работ, услуг и в сфере противодействия коррупции сотрудников, </w:t>
            </w:r>
          </w:p>
          <w:p w:rsidR="00294592" w:rsidRPr="001C43F1" w:rsidRDefault="00430FE6" w:rsidP="00430FE6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1C43F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в должностные обязанности которых входит организация и осуществление закупок товаров, работ и услуг, а также сотрудников, ответственных за выявление и </w:t>
            </w:r>
            <w:r w:rsidRPr="001C43F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предотвращение коррупционных рисков при осуществлении закупок</w:t>
            </w: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способа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Искусственное дробление закупки на несколько отдельных с целью исключения конкурентного способа определения поставщика (подрядчика, исполнителя)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294592" w:rsidP="0029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Директор, контрактный управляющий, инициатор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предмет выявления неоднократных закупок однородных товаров, работ, услуг</w:t>
            </w:r>
          </w:p>
          <w:p w:rsidR="00430FE6" w:rsidRPr="001C43F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заказчиком;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проверки аффилированности участников закупок 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должностными лицами заказчика, членами комиссий по осуществлению закупок</w:t>
            </w:r>
          </w:p>
          <w:p w:rsidR="00430FE6" w:rsidRPr="001C43F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0FE6" w:rsidRPr="001C43F1" w:rsidRDefault="00430FE6" w:rsidP="00430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Систематическое повышение квалификации в сфере закупок  товаров, работ, услуг и в сфере противодействия коррупции сотрудников, </w:t>
            </w:r>
          </w:p>
          <w:p w:rsidR="00430FE6" w:rsidRPr="001C43F1" w:rsidRDefault="00430FE6" w:rsidP="00430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должностные обязанности которых входит организация и осуществление закупок товаров, работ и услуг, а также сотрудников, ответственных за выявление и предотвращение коррупционных рисков при осуществлении закупок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объекта закупки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определение условий исполнения </w:t>
            </w:r>
            <w:r w:rsidR="00294592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контракта (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="00294592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Необоснованное расширение (сужение) круга удовлетворяющей потребности продукции;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необоснованное расширение (ограничение), упрощение (усложнение) необходимых условий </w:t>
            </w:r>
            <w:r w:rsidR="00294592" w:rsidRPr="001C4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контракта (</w:t>
            </w: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договора</w:t>
            </w:r>
            <w:r w:rsidR="00294592" w:rsidRPr="001C4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оговорок относительно их исполнения;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формирование наименования объекта закупки, не соответствующего описанию объекта закупки, чтобы ограничить конкуренцию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привлечь конкретного поставщика (подрядчика, исполнителя), аффилированного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заказчиком или выплачивающим ему незаконное вознаграждение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294592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Директор, контрактный управляющий, инициатор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проверки аффилированности участников закупок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должностными лицами заказчика, членами комиссий по осуществлению закупок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0FE6" w:rsidRPr="001C43F1" w:rsidRDefault="00430FE6" w:rsidP="00430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Систематическое повышение квалификации в сфере закупок  товаров, работ, услуг и в сфере противодействия коррупции сотрудников, </w:t>
            </w:r>
          </w:p>
          <w:p w:rsidR="00430FE6" w:rsidRPr="006232D1" w:rsidRDefault="00430FE6" w:rsidP="00430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должностные обязанности которых входит организация и осуществление закупок товаров, работ и услуг, а также сотрудников, ответственных за выявление и предотвращение коррупционных рисков при осуществлении закупок</w:t>
            </w:r>
          </w:p>
          <w:p w:rsidR="00430FE6" w:rsidRPr="001C43F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30FE6" w:rsidRPr="001C43F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информации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закупке в ЕИС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публикации информации о закупке в ЕИС используются неправильные классификаторы, чтобы привлечь конкретного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поставщика (подрядчика, исполнителя), аффилированного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заказчиком или выплачивающим ему незаконное вознаграждение;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опубликованные документы закупки невозможно или сложно открыть, прочитать, скопировать, что может повлечь привлечение конкретного поставщика (подрядчика, исполнителя), аффилированного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заказчиком или выплачивающим ему незаконное вознаграждение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B405C" w:rsidP="00294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</w:t>
            </w:r>
            <w:r w:rsidR="00294592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онтрактный управляющий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взаимодействия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общественными объединениями и (или) объединениями юридических лиц, осуществляющими общественный контроль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соблюдением требований законодательства Российской Федерации и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иных нормативных правовых актов о контрактной системе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сфере закупок;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</w:t>
            </w: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  <w:r w:rsidR="00430FE6" w:rsidRPr="001C43F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документации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осуществление закупки товаров, работ, услуг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необоснованных преимуществ для отдельных лиц при осуществлении закупок товаров, работ, услуг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B405C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Контрактный управляющий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</w:t>
            </w: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232D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430FE6" w:rsidRPr="001C43F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поставщиков (подрядчиков, исполнителей)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переговоров заказчиком, членами комиссий по осуществлению закупок с участником закупки в отношении заявок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участие в определении поставщика (подрядчика, исполнителя), что может привести к созданию для участника закупки необоснованных преимуществ и повлечь привлечение конкретного поставщика (подрядчика, исполнителя), аффилированного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заказчиком или выплачивающим ему незаконное вознаграждение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Директор, </w:t>
            </w:r>
            <w:r w:rsidR="004B405C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контрактный управляющий, члены комиссии заказчика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проверок должностным лицом, ответственным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профилактику коррупционных и иных правонарушений, соблюдения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должностными лицами заказчика требований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предотвращении или урегулировании конфликта интересов;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проверки аффилированности участников закупок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должностными лицами заказчика (уполномоченного учреждения), членами комиссий по осуществлению закупок</w:t>
            </w: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заявок на участие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закупке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необоснованных преимуществ участникам закупки, в том числе разное отношение к разным участникам закупки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одинаковым (схожим) условиям, указанным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заявках, что может повлечь привлечение конкретного поставщика (подрядчика, исполнителя), аффилированного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заказчиком или выплачивающим ему незаконное вознаграждение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A5411D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Контрактный управляющий, ч</w:t>
            </w:r>
            <w:r w:rsidR="006232D1"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лены комиссий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проверки аффилированности участников закупок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должностными лицами заказчика, членами комиссий по осуществлению закупок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контроля сроков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иных аспектов исполнения обязательств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(в том числе гарантийного обязательства), предусмотренных условиями </w:t>
            </w:r>
            <w:r w:rsidR="00A5411D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(контракта)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невыполнения исполнителем условий договора заказчик не применяет к нему предусмотренные договором санкции или необоснованно занижает их размер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A54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главный бухгалтер, </w:t>
            </w:r>
            <w:r w:rsidR="00A5411D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контрактный управляющий, юрисконсульт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внутреннего ведомственного контроля заказчиком;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вышестоящими должностными лицами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недопущению освобождения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от ответственности поставщика (подрядчика, исполнителя)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неисполнение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или ненадлежащее исполнение им обязательств, предусмотренных </w:t>
            </w:r>
            <w:r w:rsidR="00A5411D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контрактом (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договором</w:t>
            </w:r>
            <w:r w:rsidR="00A5411D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32D1" w:rsidRPr="001C43F1" w:rsidTr="00430FE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Приемка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(экспертиза)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товаров, 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выполнения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работ, 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оказания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исполнения поставщиком (подрядчиком, исполнителем) обязательств по 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контракту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договору (этапу договора), 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соответствующих требованиям 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контракта (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части денежных средств, перечисленных подрядчикам (исполнителям) за фактически невыполненные работы (оказанные услуги) путем оформления фиктивных актов приемки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Контрактный управляющий, ответственные должностные лица, члены приемочной (экспертной)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430FE6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2D1" w:rsidRPr="006232D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внутреннего контроля по оценке исполнения 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контрактов (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договоров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232D1" w:rsidRPr="001C43F1" w:rsidRDefault="006232D1" w:rsidP="0062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приоритет на разделение обязанностей по проведению закупочных процедур 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приемке</w:t>
            </w:r>
            <w:r w:rsidR="00430FE6" w:rsidRPr="001C4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(экспертизе)</w:t>
            </w:r>
            <w:r w:rsidRPr="006232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объектов закупки между различными сотрудниками</w:t>
            </w:r>
          </w:p>
        </w:tc>
      </w:tr>
    </w:tbl>
    <w:p w:rsidR="006232D1" w:rsidRPr="001C43F1" w:rsidRDefault="006232D1" w:rsidP="00596D33">
      <w:pPr>
        <w:tabs>
          <w:tab w:val="left" w:pos="2535"/>
        </w:tabs>
        <w:rPr>
          <w:b/>
          <w:sz w:val="28"/>
          <w:szCs w:val="28"/>
        </w:rPr>
      </w:pPr>
    </w:p>
    <w:sectPr w:rsidR="006232D1" w:rsidRPr="001C43F1" w:rsidSect="00F73EC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FAD" w:rsidRDefault="00AC6FAD" w:rsidP="00F73EC9">
      <w:pPr>
        <w:spacing w:after="0" w:line="240" w:lineRule="auto"/>
      </w:pPr>
      <w:r>
        <w:separator/>
      </w:r>
    </w:p>
  </w:endnote>
  <w:endnote w:type="continuationSeparator" w:id="0">
    <w:p w:rsidR="00AC6FAD" w:rsidRDefault="00AC6FAD" w:rsidP="00F7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FAD" w:rsidRDefault="00AC6FAD" w:rsidP="00F73EC9">
      <w:pPr>
        <w:spacing w:after="0" w:line="240" w:lineRule="auto"/>
      </w:pPr>
      <w:r>
        <w:separator/>
      </w:r>
    </w:p>
  </w:footnote>
  <w:footnote w:type="continuationSeparator" w:id="0">
    <w:p w:rsidR="00AC6FAD" w:rsidRDefault="00AC6FAD" w:rsidP="00F73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A3E5E"/>
    <w:multiLevelType w:val="multilevel"/>
    <w:tmpl w:val="9F32C2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52DE3"/>
    <w:multiLevelType w:val="multilevel"/>
    <w:tmpl w:val="3642139C"/>
    <w:lvl w:ilvl="0">
      <w:start w:val="1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1A376FA4"/>
    <w:multiLevelType w:val="multilevel"/>
    <w:tmpl w:val="688AD6E8"/>
    <w:lvl w:ilvl="0">
      <w:start w:val="3"/>
      <w:numFmt w:val="decimal"/>
      <w:lvlText w:val="%1)"/>
      <w:lvlJc w:val="left"/>
      <w:pPr>
        <w:ind w:left="394" w:hanging="360"/>
      </w:p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CDA7C7B"/>
    <w:multiLevelType w:val="hybridMultilevel"/>
    <w:tmpl w:val="AB964344"/>
    <w:lvl w:ilvl="0" w:tplc="05C0FF4E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744E1"/>
    <w:multiLevelType w:val="multilevel"/>
    <w:tmpl w:val="6EECDB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1B3295"/>
    <w:multiLevelType w:val="multilevel"/>
    <w:tmpl w:val="539C123E"/>
    <w:lvl w:ilvl="0">
      <w:start w:val="1"/>
      <w:numFmt w:val="decimal"/>
      <w:lvlText w:val="%1)"/>
      <w:lvlJc w:val="left"/>
      <w:pPr>
        <w:ind w:left="394" w:hanging="360"/>
      </w:pPr>
      <w:rPr>
        <w:rFonts w:eastAsia="Arial Unicode MS"/>
        <w:color w:val="000000"/>
      </w:rPr>
    </w:lvl>
    <w:lvl w:ilvl="1">
      <w:start w:val="1"/>
      <w:numFmt w:val="lowerLetter"/>
      <w:lvlText w:val="%2."/>
      <w:lvlJc w:val="left"/>
      <w:pPr>
        <w:ind w:left="1114" w:hanging="360"/>
      </w:pPr>
    </w:lvl>
    <w:lvl w:ilvl="2">
      <w:start w:val="1"/>
      <w:numFmt w:val="lowerRoman"/>
      <w:lvlText w:val="%3."/>
      <w:lvlJc w:val="right"/>
      <w:pPr>
        <w:ind w:left="1834" w:hanging="180"/>
      </w:pPr>
    </w:lvl>
    <w:lvl w:ilvl="3">
      <w:start w:val="1"/>
      <w:numFmt w:val="decimal"/>
      <w:lvlText w:val="%4."/>
      <w:lvlJc w:val="left"/>
      <w:pPr>
        <w:ind w:left="2554" w:hanging="360"/>
      </w:pPr>
    </w:lvl>
    <w:lvl w:ilvl="4">
      <w:start w:val="1"/>
      <w:numFmt w:val="lowerLetter"/>
      <w:lvlText w:val="%5."/>
      <w:lvlJc w:val="left"/>
      <w:pPr>
        <w:ind w:left="3274" w:hanging="360"/>
      </w:pPr>
    </w:lvl>
    <w:lvl w:ilvl="5">
      <w:start w:val="1"/>
      <w:numFmt w:val="lowerRoman"/>
      <w:lvlText w:val="%6."/>
      <w:lvlJc w:val="right"/>
      <w:pPr>
        <w:ind w:left="3994" w:hanging="180"/>
      </w:pPr>
    </w:lvl>
    <w:lvl w:ilvl="6">
      <w:start w:val="1"/>
      <w:numFmt w:val="decimal"/>
      <w:lvlText w:val="%7."/>
      <w:lvlJc w:val="left"/>
      <w:pPr>
        <w:ind w:left="4714" w:hanging="360"/>
      </w:pPr>
    </w:lvl>
    <w:lvl w:ilvl="7">
      <w:start w:val="1"/>
      <w:numFmt w:val="lowerLetter"/>
      <w:lvlText w:val="%8."/>
      <w:lvlJc w:val="left"/>
      <w:pPr>
        <w:ind w:left="5434" w:hanging="360"/>
      </w:pPr>
    </w:lvl>
    <w:lvl w:ilvl="8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313C0F65"/>
    <w:multiLevelType w:val="multilevel"/>
    <w:tmpl w:val="A08C81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A0647"/>
    <w:multiLevelType w:val="hybridMultilevel"/>
    <w:tmpl w:val="1D84C3AA"/>
    <w:lvl w:ilvl="0" w:tplc="FC76CCB0">
      <w:start w:val="1"/>
      <w:numFmt w:val="decimal"/>
      <w:lvlText w:val="%1."/>
      <w:lvlJc w:val="left"/>
      <w:pPr>
        <w:ind w:left="534" w:hanging="3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133E8D54">
      <w:numFmt w:val="bullet"/>
      <w:lvlText w:val="•"/>
      <w:lvlJc w:val="left"/>
      <w:pPr>
        <w:ind w:left="2025" w:hanging="360"/>
      </w:pPr>
      <w:rPr>
        <w:rFonts w:hint="default"/>
        <w:lang w:val="ru-RU" w:eastAsia="en-US" w:bidi="ar-SA"/>
      </w:rPr>
    </w:lvl>
    <w:lvl w:ilvl="2" w:tplc="39DAEF3C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3" w:tplc="5BDA4462">
      <w:numFmt w:val="bullet"/>
      <w:lvlText w:val="•"/>
      <w:lvlJc w:val="left"/>
      <w:pPr>
        <w:ind w:left="4997" w:hanging="360"/>
      </w:pPr>
      <w:rPr>
        <w:rFonts w:hint="default"/>
        <w:lang w:val="ru-RU" w:eastAsia="en-US" w:bidi="ar-SA"/>
      </w:rPr>
    </w:lvl>
    <w:lvl w:ilvl="4" w:tplc="BFF00C32">
      <w:numFmt w:val="bullet"/>
      <w:lvlText w:val="•"/>
      <w:lvlJc w:val="left"/>
      <w:pPr>
        <w:ind w:left="6483" w:hanging="360"/>
      </w:pPr>
      <w:rPr>
        <w:rFonts w:hint="default"/>
        <w:lang w:val="ru-RU" w:eastAsia="en-US" w:bidi="ar-SA"/>
      </w:rPr>
    </w:lvl>
    <w:lvl w:ilvl="5" w:tplc="1E0876B4">
      <w:numFmt w:val="bullet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  <w:lvl w:ilvl="6" w:tplc="3EACCD52">
      <w:numFmt w:val="bullet"/>
      <w:lvlText w:val="•"/>
      <w:lvlJc w:val="left"/>
      <w:pPr>
        <w:ind w:left="9455" w:hanging="360"/>
      </w:pPr>
      <w:rPr>
        <w:rFonts w:hint="default"/>
        <w:lang w:val="ru-RU" w:eastAsia="en-US" w:bidi="ar-SA"/>
      </w:rPr>
    </w:lvl>
    <w:lvl w:ilvl="7" w:tplc="78B409F6">
      <w:numFmt w:val="bullet"/>
      <w:lvlText w:val="•"/>
      <w:lvlJc w:val="left"/>
      <w:pPr>
        <w:ind w:left="10940" w:hanging="360"/>
      </w:pPr>
      <w:rPr>
        <w:rFonts w:hint="default"/>
        <w:lang w:val="ru-RU" w:eastAsia="en-US" w:bidi="ar-SA"/>
      </w:rPr>
    </w:lvl>
    <w:lvl w:ilvl="8" w:tplc="7BB2CF4E">
      <w:numFmt w:val="bullet"/>
      <w:lvlText w:val="•"/>
      <w:lvlJc w:val="left"/>
      <w:pPr>
        <w:ind w:left="12426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4586B62"/>
    <w:multiLevelType w:val="multilevel"/>
    <w:tmpl w:val="D242B5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76E97"/>
    <w:multiLevelType w:val="multilevel"/>
    <w:tmpl w:val="D4EE33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2D664F"/>
    <w:multiLevelType w:val="multilevel"/>
    <w:tmpl w:val="6602BCB0"/>
    <w:lvl w:ilvl="0">
      <w:start w:val="1"/>
      <w:numFmt w:val="decimal"/>
      <w:lvlText w:val="%1)"/>
      <w:lvlJc w:val="left"/>
      <w:pPr>
        <w:ind w:left="365" w:hanging="360"/>
      </w:pPr>
    </w:lvl>
    <w:lvl w:ilvl="1">
      <w:start w:val="1"/>
      <w:numFmt w:val="lowerLetter"/>
      <w:lvlText w:val="%2."/>
      <w:lvlJc w:val="left"/>
      <w:pPr>
        <w:ind w:left="1085" w:hanging="360"/>
      </w:pPr>
    </w:lvl>
    <w:lvl w:ilvl="2">
      <w:start w:val="1"/>
      <w:numFmt w:val="lowerRoman"/>
      <w:lvlText w:val="%3."/>
      <w:lvlJc w:val="right"/>
      <w:pPr>
        <w:ind w:left="1805" w:hanging="180"/>
      </w:pPr>
    </w:lvl>
    <w:lvl w:ilvl="3">
      <w:start w:val="1"/>
      <w:numFmt w:val="decimal"/>
      <w:lvlText w:val="%4."/>
      <w:lvlJc w:val="left"/>
      <w:pPr>
        <w:ind w:left="2525" w:hanging="360"/>
      </w:pPr>
    </w:lvl>
    <w:lvl w:ilvl="4">
      <w:start w:val="1"/>
      <w:numFmt w:val="lowerLetter"/>
      <w:lvlText w:val="%5."/>
      <w:lvlJc w:val="left"/>
      <w:pPr>
        <w:ind w:left="3245" w:hanging="360"/>
      </w:pPr>
    </w:lvl>
    <w:lvl w:ilvl="5">
      <w:start w:val="1"/>
      <w:numFmt w:val="lowerRoman"/>
      <w:lvlText w:val="%6."/>
      <w:lvlJc w:val="right"/>
      <w:pPr>
        <w:ind w:left="3965" w:hanging="180"/>
      </w:pPr>
    </w:lvl>
    <w:lvl w:ilvl="6">
      <w:start w:val="1"/>
      <w:numFmt w:val="decimal"/>
      <w:lvlText w:val="%7."/>
      <w:lvlJc w:val="left"/>
      <w:pPr>
        <w:ind w:left="4685" w:hanging="360"/>
      </w:pPr>
    </w:lvl>
    <w:lvl w:ilvl="7">
      <w:start w:val="1"/>
      <w:numFmt w:val="lowerLetter"/>
      <w:lvlText w:val="%8."/>
      <w:lvlJc w:val="left"/>
      <w:pPr>
        <w:ind w:left="5405" w:hanging="360"/>
      </w:pPr>
    </w:lvl>
    <w:lvl w:ilvl="8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86"/>
    <w:rsid w:val="00032F42"/>
    <w:rsid w:val="000C58C3"/>
    <w:rsid w:val="000D78A6"/>
    <w:rsid w:val="00117C86"/>
    <w:rsid w:val="0012195D"/>
    <w:rsid w:val="001511AD"/>
    <w:rsid w:val="001C43F1"/>
    <w:rsid w:val="00200462"/>
    <w:rsid w:val="00294592"/>
    <w:rsid w:val="0037699D"/>
    <w:rsid w:val="003B411D"/>
    <w:rsid w:val="00430FE6"/>
    <w:rsid w:val="004B405C"/>
    <w:rsid w:val="004D023E"/>
    <w:rsid w:val="00501F60"/>
    <w:rsid w:val="00581278"/>
    <w:rsid w:val="00596D33"/>
    <w:rsid w:val="005A5A23"/>
    <w:rsid w:val="005E09E2"/>
    <w:rsid w:val="006232D1"/>
    <w:rsid w:val="0063153B"/>
    <w:rsid w:val="007428D2"/>
    <w:rsid w:val="00746DE5"/>
    <w:rsid w:val="007817EB"/>
    <w:rsid w:val="007A5025"/>
    <w:rsid w:val="00865300"/>
    <w:rsid w:val="00946AF6"/>
    <w:rsid w:val="00966B6E"/>
    <w:rsid w:val="009D05B2"/>
    <w:rsid w:val="00A0536D"/>
    <w:rsid w:val="00A5411D"/>
    <w:rsid w:val="00AC6FAD"/>
    <w:rsid w:val="00AE5D49"/>
    <w:rsid w:val="00B31C64"/>
    <w:rsid w:val="00BA5A09"/>
    <w:rsid w:val="00E27FA1"/>
    <w:rsid w:val="00E452D3"/>
    <w:rsid w:val="00EA0110"/>
    <w:rsid w:val="00F14B35"/>
    <w:rsid w:val="00F7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7F5E0-181E-4329-B01A-471CBAF0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D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7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865300"/>
    <w:pPr>
      <w:widowControl w:val="0"/>
      <w:autoSpaceDE w:val="0"/>
      <w:autoSpaceDN w:val="0"/>
      <w:spacing w:after="0" w:line="240" w:lineRule="auto"/>
      <w:ind w:left="102" w:firstLine="362"/>
      <w:jc w:val="both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F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3EC9"/>
  </w:style>
  <w:style w:type="paragraph" w:styleId="a7">
    <w:name w:val="footer"/>
    <w:basedOn w:val="a"/>
    <w:link w:val="a8"/>
    <w:uiPriority w:val="99"/>
    <w:unhideWhenUsed/>
    <w:rsid w:val="00F73E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3EC9"/>
  </w:style>
  <w:style w:type="paragraph" w:styleId="a9">
    <w:name w:val="Balloon Text"/>
    <w:basedOn w:val="a"/>
    <w:link w:val="aa"/>
    <w:uiPriority w:val="99"/>
    <w:semiHidden/>
    <w:unhideWhenUsed/>
    <w:rsid w:val="00AE5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E5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5A515-3126-42BB-A8AE-3A4C9335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6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cp:lastPrinted>2023-08-10T09:04:00Z</cp:lastPrinted>
  <dcterms:created xsi:type="dcterms:W3CDTF">2023-08-09T14:13:00Z</dcterms:created>
  <dcterms:modified xsi:type="dcterms:W3CDTF">2023-08-10T10:05:00Z</dcterms:modified>
</cp:coreProperties>
</file>